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F2949" w14:textId="35B26B2B" w:rsidR="001A36D1" w:rsidRPr="006E0F59" w:rsidRDefault="001A36D1" w:rsidP="001A36D1">
      <w:pPr>
        <w:rPr>
          <w:rFonts w:ascii="Times New Roman" w:hAnsi="Times New Roman" w:cs="Times New Roman"/>
          <w:b/>
          <w:sz w:val="24"/>
          <w:szCs w:val="24"/>
        </w:rPr>
      </w:pPr>
      <w:r w:rsidRPr="001A36D1">
        <w:rPr>
          <w:rFonts w:ascii="Times New Roman" w:hAnsi="Times New Roman" w:cs="Times New Roman"/>
          <w:b/>
          <w:sz w:val="24"/>
          <w:szCs w:val="24"/>
          <w:u w:val="single"/>
        </w:rPr>
        <w:t>Room(s)</w:t>
      </w:r>
      <w:r w:rsidR="006E0F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E0F59">
        <w:rPr>
          <w:rFonts w:ascii="Times New Roman" w:hAnsi="Times New Roman" w:cs="Times New Roman"/>
          <w:b/>
          <w:sz w:val="24"/>
          <w:szCs w:val="24"/>
        </w:rPr>
        <w:tab/>
      </w:r>
      <w:r w:rsidR="006E0F59">
        <w:rPr>
          <w:rFonts w:ascii="Times New Roman" w:hAnsi="Times New Roman" w:cs="Times New Roman"/>
          <w:b/>
          <w:sz w:val="24"/>
          <w:szCs w:val="24"/>
        </w:rPr>
        <w:tab/>
      </w:r>
      <w:r w:rsidR="006E0F59">
        <w:rPr>
          <w:rFonts w:ascii="Times New Roman" w:hAnsi="Times New Roman" w:cs="Times New Roman"/>
          <w:b/>
          <w:sz w:val="24"/>
          <w:szCs w:val="24"/>
        </w:rPr>
        <w:tab/>
      </w:r>
      <w:r w:rsidR="006E0F59">
        <w:rPr>
          <w:rFonts w:ascii="Times New Roman" w:hAnsi="Times New Roman" w:cs="Times New Roman"/>
          <w:b/>
          <w:sz w:val="24"/>
          <w:szCs w:val="24"/>
        </w:rPr>
        <w:tab/>
      </w:r>
      <w:r w:rsidR="006E0F59">
        <w:rPr>
          <w:rFonts w:ascii="Times New Roman" w:hAnsi="Times New Roman" w:cs="Times New Roman"/>
          <w:b/>
          <w:sz w:val="24"/>
          <w:szCs w:val="24"/>
        </w:rPr>
        <w:tab/>
      </w:r>
      <w:r w:rsidR="006E0F59">
        <w:rPr>
          <w:rFonts w:ascii="Times New Roman" w:hAnsi="Times New Roman" w:cs="Times New Roman"/>
          <w:b/>
          <w:sz w:val="24"/>
          <w:szCs w:val="24"/>
        </w:rPr>
        <w:tab/>
      </w:r>
      <w:r w:rsidR="006E0F59">
        <w:rPr>
          <w:rFonts w:ascii="Times New Roman" w:hAnsi="Times New Roman" w:cs="Times New Roman"/>
          <w:b/>
          <w:sz w:val="24"/>
          <w:szCs w:val="24"/>
        </w:rPr>
        <w:tab/>
      </w:r>
      <w:r w:rsidR="006E0F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E0F59">
        <w:rPr>
          <w:rFonts w:ascii="Times New Roman" w:hAnsi="Times New Roman" w:cs="Times New Roman"/>
          <w:b/>
          <w:sz w:val="24"/>
          <w:szCs w:val="24"/>
          <w:u w:val="single"/>
        </w:rPr>
        <w:t>Regular</w:t>
      </w:r>
      <w:r w:rsidR="006E0F59" w:rsidRPr="006E0F59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6E0F59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6E0F59" w:rsidRPr="006E0F59">
        <w:rPr>
          <w:rFonts w:ascii="Times New Roman" w:hAnsi="Times New Roman" w:cs="Times New Roman"/>
          <w:b/>
          <w:sz w:val="24"/>
          <w:szCs w:val="24"/>
          <w:u w:val="single"/>
        </w:rPr>
        <w:t>oliday rate</w:t>
      </w:r>
    </w:p>
    <w:p w14:paraId="773FD6D8" w14:textId="7AA2E1F4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Sanctuary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83F5F">
        <w:rPr>
          <w:rFonts w:ascii="Times New Roman" w:hAnsi="Times New Roman" w:cs="Times New Roman"/>
          <w:sz w:val="24"/>
          <w:szCs w:val="24"/>
        </w:rPr>
        <w:t>1,000</w:t>
      </w:r>
      <w:r w:rsidR="006E0F59">
        <w:rPr>
          <w:rFonts w:ascii="Times New Roman" w:hAnsi="Times New Roman" w:cs="Times New Roman"/>
          <w:sz w:val="24"/>
          <w:szCs w:val="24"/>
        </w:rPr>
        <w:t>/ $1,500</w:t>
      </w:r>
    </w:p>
    <w:p w14:paraId="672209F0" w14:textId="0885CA79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83F5F">
        <w:rPr>
          <w:rFonts w:ascii="Times New Roman" w:hAnsi="Times New Roman" w:cs="Times New Roman"/>
          <w:sz w:val="24"/>
          <w:szCs w:val="24"/>
        </w:rPr>
        <w:t>1,000</w:t>
      </w:r>
      <w:r w:rsidR="006E0F59">
        <w:rPr>
          <w:rFonts w:ascii="Times New Roman" w:hAnsi="Times New Roman" w:cs="Times New Roman"/>
          <w:sz w:val="24"/>
          <w:szCs w:val="24"/>
        </w:rPr>
        <w:t>/ $1,500</w:t>
      </w:r>
    </w:p>
    <w:p w14:paraId="1FE42491" w14:textId="48E1BF2D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83F5F">
        <w:rPr>
          <w:rFonts w:ascii="Times New Roman" w:hAnsi="Times New Roman" w:cs="Times New Roman"/>
          <w:sz w:val="24"/>
          <w:szCs w:val="24"/>
        </w:rPr>
        <w:t>750</w:t>
      </w:r>
      <w:r w:rsidR="006E0F59">
        <w:rPr>
          <w:rFonts w:ascii="Times New Roman" w:hAnsi="Times New Roman" w:cs="Times New Roman"/>
          <w:sz w:val="24"/>
          <w:szCs w:val="24"/>
        </w:rPr>
        <w:t>/ $1,000</w:t>
      </w:r>
    </w:p>
    <w:p w14:paraId="0E5B8321" w14:textId="0BD94019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Cornerstone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83F5F">
        <w:rPr>
          <w:rFonts w:ascii="Times New Roman" w:hAnsi="Times New Roman" w:cs="Times New Roman"/>
          <w:sz w:val="24"/>
          <w:szCs w:val="24"/>
        </w:rPr>
        <w:t>550</w:t>
      </w:r>
      <w:r w:rsidR="006E0F59">
        <w:rPr>
          <w:rFonts w:ascii="Times New Roman" w:hAnsi="Times New Roman" w:cs="Times New Roman"/>
          <w:sz w:val="24"/>
          <w:szCs w:val="24"/>
        </w:rPr>
        <w:t>/ $800</w:t>
      </w:r>
    </w:p>
    <w:p w14:paraId="682412A5" w14:textId="5C3A9F3E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$500</w:t>
      </w:r>
      <w:r w:rsidR="006E0F59">
        <w:rPr>
          <w:rFonts w:ascii="Times New Roman" w:hAnsi="Times New Roman" w:cs="Times New Roman"/>
          <w:sz w:val="24"/>
          <w:szCs w:val="24"/>
        </w:rPr>
        <w:t>/ $750</w:t>
      </w:r>
    </w:p>
    <w:p w14:paraId="67C24228" w14:textId="480F77CC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83F5F">
        <w:rPr>
          <w:rFonts w:ascii="Times New Roman" w:hAnsi="Times New Roman" w:cs="Times New Roman"/>
          <w:sz w:val="24"/>
          <w:szCs w:val="24"/>
        </w:rPr>
        <w:t>500</w:t>
      </w:r>
      <w:r w:rsidR="006E0F59">
        <w:rPr>
          <w:rFonts w:ascii="Times New Roman" w:hAnsi="Times New Roman" w:cs="Times New Roman"/>
          <w:sz w:val="24"/>
          <w:szCs w:val="24"/>
        </w:rPr>
        <w:t>/ $750</w:t>
      </w:r>
    </w:p>
    <w:p w14:paraId="392C4786" w14:textId="1F137764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Café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83F5F">
        <w:rPr>
          <w:rFonts w:ascii="Times New Roman" w:hAnsi="Times New Roman" w:cs="Times New Roman"/>
          <w:sz w:val="24"/>
          <w:szCs w:val="24"/>
        </w:rPr>
        <w:t>500</w:t>
      </w:r>
      <w:r w:rsidR="006E0F59">
        <w:rPr>
          <w:rFonts w:ascii="Times New Roman" w:hAnsi="Times New Roman" w:cs="Times New Roman"/>
          <w:sz w:val="24"/>
          <w:szCs w:val="24"/>
        </w:rPr>
        <w:t>/ $750</w:t>
      </w:r>
    </w:p>
    <w:p w14:paraId="60AA50FF" w14:textId="77777777" w:rsidR="001A36D1" w:rsidRDefault="001A36D1" w:rsidP="001A36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Table(s):</w:t>
      </w:r>
    </w:p>
    <w:p w14:paraId="00F23157" w14:textId="77777777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(6’ diameter)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</w:t>
      </w:r>
    </w:p>
    <w:p w14:paraId="665B7CE4" w14:textId="77777777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(8’)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</w:t>
      </w:r>
    </w:p>
    <w:p w14:paraId="5ED33010" w14:textId="77777777" w:rsidR="001A36D1" w:rsidRDefault="001A36D1" w:rsidP="001A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*Table(s) included as part of room price*</w:t>
      </w:r>
    </w:p>
    <w:p w14:paraId="66E7B711" w14:textId="77777777" w:rsidR="001A36D1" w:rsidRDefault="001A36D1" w:rsidP="001A36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Chair(s):</w:t>
      </w:r>
    </w:p>
    <w:p w14:paraId="6266FE89" w14:textId="77777777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chair(s)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</w:t>
      </w:r>
    </w:p>
    <w:p w14:paraId="243FB52C" w14:textId="77777777" w:rsidR="001A36D1" w:rsidRDefault="001A36D1" w:rsidP="001A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*Chair(s) included as part of room price*</w:t>
      </w:r>
    </w:p>
    <w:p w14:paraId="3B1625F0" w14:textId="77777777" w:rsidR="001A36D1" w:rsidRDefault="001A36D1" w:rsidP="001A36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Linen(s):</w:t>
      </w:r>
    </w:p>
    <w:p w14:paraId="2F8A4045" w14:textId="77777777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120” Round (goes to floor)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</w:t>
      </w:r>
    </w:p>
    <w:p w14:paraId="65D06F54" w14:textId="77777777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108” 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</w:t>
      </w:r>
    </w:p>
    <w:p w14:paraId="084BE8AC" w14:textId="77777777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90” x 132”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</w:t>
      </w:r>
    </w:p>
    <w:p w14:paraId="6329CB53" w14:textId="77777777" w:rsidR="00883F5F" w:rsidRPr="0063669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90” x 156”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</w:t>
      </w:r>
    </w:p>
    <w:p w14:paraId="7A97D90C" w14:textId="77777777" w:rsidR="00883F5F" w:rsidRDefault="00883F5F" w:rsidP="00883F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63669F">
        <w:rPr>
          <w:rFonts w:ascii="Times New Roman" w:hAnsi="Times New Roman" w:cs="Times New Roman"/>
          <w:i/>
          <w:sz w:val="24"/>
          <w:szCs w:val="24"/>
        </w:rPr>
        <w:t>White (available for round or long tables) or Black (available for long tables)</w:t>
      </w:r>
    </w:p>
    <w:p w14:paraId="65F42ED8" w14:textId="1847614E" w:rsidR="001A36D1" w:rsidRDefault="001A36D1" w:rsidP="00883F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Sound</w:t>
      </w:r>
      <w:r w:rsidR="00883F5F">
        <w:rPr>
          <w:rFonts w:ascii="Times New Roman" w:hAnsi="Times New Roman" w:cs="Times New Roman"/>
          <w:b/>
          <w:sz w:val="24"/>
          <w:szCs w:val="24"/>
          <w:u w:val="single"/>
        </w:rPr>
        <w:t>/light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Technician:</w:t>
      </w:r>
    </w:p>
    <w:p w14:paraId="1312F3C1" w14:textId="77777777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Sound/light Tech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</w:t>
      </w:r>
    </w:p>
    <w:p w14:paraId="591E00F6" w14:textId="77777777" w:rsidR="00883F5F" w:rsidRDefault="00883F5F" w:rsidP="00883F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*If Sound/light Tech required for event (i.e. to use powerpoint, mics, lighting), the Event Center’s chosen Sound Technician most be used*</w:t>
      </w:r>
    </w:p>
    <w:p w14:paraId="526946F1" w14:textId="77777777" w:rsidR="001A36D1" w:rsidRDefault="001A36D1" w:rsidP="001A36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Specialty Item(s):</w:t>
      </w:r>
    </w:p>
    <w:p w14:paraId="76EE79AA" w14:textId="5174AC52" w:rsidR="000C515A" w:rsidRDefault="000C515A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announcement</w:t>
      </w:r>
    </w:p>
    <w:p w14:paraId="0403AFBE" w14:textId="211CF6B1" w:rsidR="000C515A" w:rsidRDefault="000C515A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Day of event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</w:t>
      </w:r>
    </w:p>
    <w:p w14:paraId="6457E9B8" w14:textId="2FD05E55" w:rsidR="000C515A" w:rsidRDefault="000C515A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Week of 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$200</w:t>
      </w:r>
    </w:p>
    <w:p w14:paraId="26EE8F90" w14:textId="499BBEAB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Bounce House(s)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0661D4" w14:textId="77777777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$150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74E3C5AC" w14:textId="77777777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Spiderman bounce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</w:t>
      </w:r>
    </w:p>
    <w:p w14:paraId="61235882" w14:textId="3E58BFF2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734">
        <w:rPr>
          <w:rFonts w:ascii="Times New Roman" w:hAnsi="Times New Roman" w:cs="Times New Roman"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 xml:space="preserve"> bounce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$100</w:t>
      </w:r>
    </w:p>
    <w:p w14:paraId="24076B57" w14:textId="77777777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Slide/Jungle Gym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$150</w:t>
      </w:r>
    </w:p>
    <w:p w14:paraId="4BADA299" w14:textId="1DEA776D" w:rsidR="00883F5F" w:rsidRDefault="00883F5F" w:rsidP="00883F5F">
      <w:pPr>
        <w:rPr>
          <w:rFonts w:ascii="Times New Roman" w:hAnsi="Times New Roman" w:cs="Times New Roman"/>
          <w:i/>
          <w:sz w:val="24"/>
          <w:szCs w:val="24"/>
        </w:rPr>
      </w:pPr>
      <w:r w:rsidRPr="00A35FE3">
        <w:rPr>
          <w:rFonts w:ascii="Times New Roman" w:hAnsi="Times New Roman" w:cs="Times New Roman"/>
          <w:i/>
          <w:sz w:val="24"/>
          <w:szCs w:val="24"/>
        </w:rPr>
        <w:t>*liability waivers required for all children to use bounce house or jungle gym</w:t>
      </w:r>
      <w:r>
        <w:rPr>
          <w:rFonts w:ascii="Times New Roman" w:hAnsi="Times New Roman" w:cs="Times New Roman"/>
          <w:i/>
          <w:sz w:val="24"/>
          <w:szCs w:val="24"/>
        </w:rPr>
        <w:t xml:space="preserve">. Prices are based on approximate </w:t>
      </w:r>
      <w:r w:rsidR="006E0F59">
        <w:rPr>
          <w:rFonts w:ascii="Times New Roman" w:hAnsi="Times New Roman" w:cs="Times New Roman"/>
          <w:i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-hour rental. Price may be adjusted per rental hour requirement.</w:t>
      </w:r>
    </w:p>
    <w:p w14:paraId="5F43B80C" w14:textId="77777777" w:rsidR="00883F5F" w:rsidRDefault="00883F5F" w:rsidP="00883F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Specialty Child’s Birthday Package:</w:t>
      </w:r>
    </w:p>
    <w:p w14:paraId="43F896DA" w14:textId="26156B41" w:rsidR="00883F5F" w:rsidRDefault="00883F5F" w:rsidP="0088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Gym, 1 bounce house, and use of jungle gym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$800</w:t>
      </w:r>
    </w:p>
    <w:p w14:paraId="32BFF1A7" w14:textId="77777777" w:rsidR="00883F5F" w:rsidRPr="00B32728" w:rsidRDefault="00883F5F" w:rsidP="00883F5F">
      <w:pPr>
        <w:rPr>
          <w:rFonts w:ascii="Times New Roman" w:hAnsi="Times New Roman" w:cs="Times New Roman"/>
          <w:i/>
          <w:sz w:val="24"/>
          <w:szCs w:val="24"/>
        </w:rPr>
      </w:pPr>
      <w:r w:rsidRPr="00B32728">
        <w:rPr>
          <w:rFonts w:ascii="Times New Roman" w:hAnsi="Times New Roman" w:cs="Times New Roman"/>
          <w:i/>
          <w:sz w:val="24"/>
          <w:szCs w:val="24"/>
        </w:rPr>
        <w:t xml:space="preserve">*Food, cake, cupcakes, and drinks may be brought into facility for </w:t>
      </w:r>
      <w:r>
        <w:rPr>
          <w:rFonts w:ascii="Times New Roman" w:hAnsi="Times New Roman" w:cs="Times New Roman"/>
          <w:i/>
          <w:sz w:val="24"/>
          <w:szCs w:val="24"/>
        </w:rPr>
        <w:t>event</w:t>
      </w:r>
      <w:r w:rsidRPr="00B32728">
        <w:rPr>
          <w:rFonts w:ascii="Times New Roman" w:hAnsi="Times New Roman" w:cs="Times New Roman"/>
          <w:i/>
          <w:sz w:val="24"/>
          <w:szCs w:val="24"/>
        </w:rPr>
        <w:t xml:space="preserve"> at the responsibility of booking party</w:t>
      </w:r>
    </w:p>
    <w:p w14:paraId="66C60BEE" w14:textId="77777777" w:rsidR="001A36D1" w:rsidRDefault="001A36D1" w:rsidP="001A36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Deposit:</w:t>
      </w:r>
    </w:p>
    <w:p w14:paraId="56C49F52" w14:textId="68B004C3" w:rsidR="001A36D1" w:rsidRDefault="001A36D1" w:rsidP="001A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Booking deposit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DE1300">
        <w:rPr>
          <w:rFonts w:ascii="Times New Roman" w:hAnsi="Times New Roman" w:cs="Times New Roman"/>
          <w:sz w:val="24"/>
          <w:szCs w:val="24"/>
        </w:rPr>
        <w:t>250</w:t>
      </w:r>
    </w:p>
    <w:p w14:paraId="50210247" w14:textId="77777777" w:rsidR="001A36D1" w:rsidRDefault="001A36D1" w:rsidP="001A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*Booking deposit required to hold date of event and room(s) required for event*</w:t>
      </w:r>
    </w:p>
    <w:p w14:paraId="1D613071" w14:textId="77777777" w:rsidR="001A36D1" w:rsidRDefault="001A36D1" w:rsidP="001A36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A36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C3D9" w14:textId="77777777" w:rsidR="00A135C7" w:rsidRDefault="00A135C7" w:rsidP="001A36D1">
      <w:pPr>
        <w:spacing w:after="0" w:line="240" w:lineRule="auto"/>
      </w:pPr>
      <w:r>
        <w:separator/>
      </w:r>
    </w:p>
  </w:endnote>
  <w:endnote w:type="continuationSeparator" w:id="0">
    <w:p w14:paraId="78B1875D" w14:textId="77777777" w:rsidR="00A135C7" w:rsidRDefault="00A135C7" w:rsidP="001A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23A9" w14:textId="77777777" w:rsidR="00A135C7" w:rsidRDefault="00A135C7" w:rsidP="001A36D1">
      <w:pPr>
        <w:spacing w:after="0" w:line="240" w:lineRule="auto"/>
      </w:pPr>
      <w:r>
        <w:separator/>
      </w:r>
    </w:p>
  </w:footnote>
  <w:footnote w:type="continuationSeparator" w:id="0">
    <w:p w14:paraId="0BC4ED19" w14:textId="77777777" w:rsidR="00A135C7" w:rsidRDefault="00A135C7" w:rsidP="001A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C111" w14:textId="03A889CF" w:rsidR="00163174" w:rsidRDefault="00163174">
    <w:pPr>
      <w:pStyle w:val="Header"/>
    </w:pPr>
    <w:r>
      <w:t>EVENT PRICING GUIDE</w:t>
    </w:r>
  </w:p>
  <w:p w14:paraId="6B5049E8" w14:textId="77777777" w:rsidR="00163174" w:rsidRDefault="00163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D1"/>
    <w:rsid w:val="000C515A"/>
    <w:rsid w:val="0012052F"/>
    <w:rsid w:val="00163174"/>
    <w:rsid w:val="00190CC5"/>
    <w:rsid w:val="001A36D1"/>
    <w:rsid w:val="001E6734"/>
    <w:rsid w:val="005B705C"/>
    <w:rsid w:val="005D1D2A"/>
    <w:rsid w:val="00612490"/>
    <w:rsid w:val="006B3A6D"/>
    <w:rsid w:val="006E0F59"/>
    <w:rsid w:val="00703263"/>
    <w:rsid w:val="007F42BC"/>
    <w:rsid w:val="00883F5F"/>
    <w:rsid w:val="00A135C7"/>
    <w:rsid w:val="00BA2B3D"/>
    <w:rsid w:val="00CB78BA"/>
    <w:rsid w:val="00DE1300"/>
    <w:rsid w:val="00E27D97"/>
    <w:rsid w:val="00F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40BD"/>
  <w15:chartTrackingRefBased/>
  <w15:docId w15:val="{A3572B5E-69DE-4FC0-AF19-F949E9A4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D1"/>
  </w:style>
  <w:style w:type="paragraph" w:styleId="Footer">
    <w:name w:val="footer"/>
    <w:basedOn w:val="Normal"/>
    <w:link w:val="FooterChar"/>
    <w:uiPriority w:val="99"/>
    <w:unhideWhenUsed/>
    <w:rsid w:val="001A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dc:description/>
  <cp:lastModifiedBy>Molly Ratliff</cp:lastModifiedBy>
  <cp:revision>2</cp:revision>
  <dcterms:created xsi:type="dcterms:W3CDTF">2019-07-01T20:33:00Z</dcterms:created>
  <dcterms:modified xsi:type="dcterms:W3CDTF">2019-07-01T20:33:00Z</dcterms:modified>
</cp:coreProperties>
</file>