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AF217" w14:textId="77777777" w:rsidR="00D37CCE" w:rsidRDefault="005A7432" w:rsidP="005A7432">
      <w:pPr>
        <w:pStyle w:val="NoSpacing"/>
        <w:rPr>
          <w:rFonts w:ascii="Century Gothic" w:hAnsi="Century Gothic"/>
        </w:rPr>
      </w:pPr>
      <w:r>
        <w:rPr>
          <w:rFonts w:ascii="Century Gothic" w:hAnsi="Century Gothic"/>
        </w:rPr>
        <w:t>FAQ’S</w:t>
      </w:r>
    </w:p>
    <w:p w14:paraId="0D6620C5" w14:textId="77777777" w:rsidR="005A7432" w:rsidRDefault="005A7432" w:rsidP="005A7432">
      <w:pPr>
        <w:pStyle w:val="NoSpacing"/>
        <w:rPr>
          <w:rFonts w:ascii="Century Gothic" w:hAnsi="Century Gothic"/>
        </w:rPr>
      </w:pPr>
    </w:p>
    <w:p w14:paraId="2203D2D3" w14:textId="77777777" w:rsidR="005A7432" w:rsidRPr="008D1D58" w:rsidRDefault="0019021A" w:rsidP="005A7432">
      <w:pPr>
        <w:pStyle w:val="NoSpacing"/>
        <w:rPr>
          <w:rFonts w:ascii="Century Gothic" w:hAnsi="Century Gothic"/>
          <w:b/>
        </w:rPr>
      </w:pPr>
      <w:r w:rsidRPr="008D1D58">
        <w:rPr>
          <w:rFonts w:ascii="Century Gothic" w:hAnsi="Century Gothic"/>
          <w:b/>
        </w:rPr>
        <w:t>WHAT IS INCLUDED IN YOUR RENTAL?</w:t>
      </w:r>
    </w:p>
    <w:p w14:paraId="07BBB768" w14:textId="77777777" w:rsidR="0019021A" w:rsidRDefault="0019021A" w:rsidP="005A7432">
      <w:pPr>
        <w:pStyle w:val="NoSpacing"/>
        <w:rPr>
          <w:rFonts w:ascii="Century Gothic" w:hAnsi="Century Gothic"/>
        </w:rPr>
      </w:pPr>
    </w:p>
    <w:p w14:paraId="4777C096" w14:textId="60AAE9B9" w:rsidR="0019021A" w:rsidRDefault="0019021A" w:rsidP="005A7432">
      <w:pPr>
        <w:pStyle w:val="NoSpacing"/>
        <w:rPr>
          <w:rFonts w:ascii="Century Gothic" w:hAnsi="Century Gothic"/>
        </w:rPr>
      </w:pPr>
      <w:r>
        <w:rPr>
          <w:rFonts w:ascii="Century Gothic" w:hAnsi="Century Gothic"/>
        </w:rPr>
        <w:t>The contracted rental is just “TIME &amp; SPACE”.</w:t>
      </w:r>
      <w:r w:rsidR="002F100D">
        <w:rPr>
          <w:rFonts w:ascii="Century Gothic" w:hAnsi="Century Gothic"/>
        </w:rPr>
        <w:t xml:space="preserve"> The Apollo on Emma’</w:t>
      </w:r>
      <w:r w:rsidR="009C3FD3">
        <w:rPr>
          <w:rFonts w:ascii="Century Gothic" w:hAnsi="Century Gothic"/>
        </w:rPr>
        <w:t>s rental will include 400 chivari chairs, (35</w:t>
      </w:r>
      <w:r w:rsidR="002F100D">
        <w:rPr>
          <w:rFonts w:ascii="Century Gothic" w:hAnsi="Century Gothic"/>
        </w:rPr>
        <w:t>) 60” round tables, (4) 6 foot rectangle tables, and (2) 8 foot rectangle tables.</w:t>
      </w:r>
      <w:r>
        <w:rPr>
          <w:rFonts w:ascii="Century Gothic" w:hAnsi="Century Gothic"/>
        </w:rPr>
        <w:t xml:space="preserve"> Anything y</w:t>
      </w:r>
      <w:r w:rsidR="002F100D">
        <w:rPr>
          <w:rFonts w:ascii="Century Gothic" w:hAnsi="Century Gothic"/>
        </w:rPr>
        <w:t>ou want in the way of other furniture,</w:t>
      </w:r>
      <w:r>
        <w:rPr>
          <w:rFonts w:ascii="Century Gothic" w:hAnsi="Century Gothic"/>
        </w:rPr>
        <w:t xml:space="preserve"> catering, décor, or anything else pertaining to an outside vendor will be the responsibility of the client. We do not have any exclusive vendors, but we are happy to give recommendations to all our local vendors. </w:t>
      </w:r>
    </w:p>
    <w:p w14:paraId="17D54E74" w14:textId="6D2F6F5C" w:rsidR="00B4542F" w:rsidRDefault="00B4542F" w:rsidP="005A7432">
      <w:pPr>
        <w:pStyle w:val="NoSpacing"/>
        <w:rPr>
          <w:rFonts w:ascii="Century Gothic" w:hAnsi="Century Gothic"/>
        </w:rPr>
      </w:pPr>
    </w:p>
    <w:p w14:paraId="4FD0179A" w14:textId="1409CA9E" w:rsidR="00B4542F" w:rsidRDefault="00B4542F" w:rsidP="005A7432">
      <w:pPr>
        <w:pStyle w:val="NoSpacing"/>
        <w:rPr>
          <w:rFonts w:ascii="Century Gothic" w:hAnsi="Century Gothic"/>
        </w:rPr>
      </w:pPr>
      <w:r>
        <w:rPr>
          <w:rFonts w:ascii="Century Gothic" w:hAnsi="Century Gothic"/>
        </w:rPr>
        <w:t>*For additional charge, you can reserve The Grove Cottage to use for a bridal suite or honeymoon suite to stay in the night of your wedding.</w:t>
      </w:r>
    </w:p>
    <w:p w14:paraId="58240FFC" w14:textId="77777777" w:rsidR="008C6682" w:rsidRDefault="008C6682" w:rsidP="005A7432">
      <w:pPr>
        <w:pStyle w:val="NoSpacing"/>
        <w:rPr>
          <w:rFonts w:ascii="Century Gothic" w:hAnsi="Century Gothic"/>
        </w:rPr>
      </w:pPr>
    </w:p>
    <w:p w14:paraId="7A861A0C" w14:textId="77777777" w:rsidR="008C6682" w:rsidRPr="008D1D58" w:rsidRDefault="008C6682" w:rsidP="005A7432">
      <w:pPr>
        <w:pStyle w:val="NoSpacing"/>
        <w:rPr>
          <w:rFonts w:ascii="Century Gothic" w:hAnsi="Century Gothic"/>
          <w:b/>
        </w:rPr>
      </w:pPr>
      <w:r w:rsidRPr="008D1D58">
        <w:rPr>
          <w:rFonts w:ascii="Century Gothic" w:hAnsi="Century Gothic"/>
          <w:b/>
        </w:rPr>
        <w:t>HOW DO I RESERVE MY DATE?</w:t>
      </w:r>
    </w:p>
    <w:p w14:paraId="05A246F5" w14:textId="77777777" w:rsidR="008C6682" w:rsidRDefault="008C6682" w:rsidP="005A7432">
      <w:pPr>
        <w:pStyle w:val="NoSpacing"/>
        <w:rPr>
          <w:rFonts w:ascii="Century Gothic" w:hAnsi="Century Gothic"/>
        </w:rPr>
      </w:pPr>
    </w:p>
    <w:p w14:paraId="3D88DD93" w14:textId="23D0F642" w:rsidR="008C6682" w:rsidRDefault="0014285A" w:rsidP="005A7432">
      <w:pPr>
        <w:pStyle w:val="NoSpacing"/>
        <w:rPr>
          <w:rFonts w:ascii="Century Gothic" w:hAnsi="Century Gothic"/>
        </w:rPr>
      </w:pPr>
      <w:r>
        <w:rPr>
          <w:rFonts w:ascii="Century Gothic" w:hAnsi="Century Gothic"/>
        </w:rPr>
        <w:t xml:space="preserve">In order to book your date, we require a 50% non-refundable deposit. </w:t>
      </w:r>
      <w:r w:rsidR="00B4542F">
        <w:rPr>
          <w:rFonts w:ascii="Century Gothic" w:hAnsi="Century Gothic"/>
        </w:rPr>
        <w:t xml:space="preserve">The remaining balance is due 60 days prior to your event date. </w:t>
      </w:r>
      <w:r>
        <w:rPr>
          <w:rFonts w:ascii="Century Gothic" w:hAnsi="Century Gothic"/>
        </w:rPr>
        <w:t xml:space="preserve">You can email us at: </w:t>
      </w:r>
      <w:hyperlink r:id="rId4" w:history="1">
        <w:r w:rsidRPr="006C38B8">
          <w:rPr>
            <w:rStyle w:val="Hyperlink"/>
            <w:rFonts w:ascii="Century Gothic" w:hAnsi="Century Gothic"/>
          </w:rPr>
          <w:t>theapolloonemma@gmail.com</w:t>
        </w:r>
      </w:hyperlink>
      <w:r>
        <w:rPr>
          <w:rFonts w:ascii="Century Gothic" w:hAnsi="Century Gothic"/>
        </w:rPr>
        <w:t xml:space="preserve"> or call us 479|320.8165 for questions reserving a date. </w:t>
      </w:r>
    </w:p>
    <w:p w14:paraId="46A92F90" w14:textId="77777777" w:rsidR="00A24CD5" w:rsidRDefault="00A24CD5" w:rsidP="005A7432">
      <w:pPr>
        <w:pStyle w:val="NoSpacing"/>
        <w:rPr>
          <w:rFonts w:ascii="Century Gothic" w:hAnsi="Century Gothic"/>
        </w:rPr>
      </w:pPr>
    </w:p>
    <w:p w14:paraId="63927503" w14:textId="77777777" w:rsidR="00A24CD5" w:rsidRPr="008D1D58" w:rsidRDefault="00A24CD5" w:rsidP="005A7432">
      <w:pPr>
        <w:pStyle w:val="NoSpacing"/>
        <w:rPr>
          <w:rFonts w:ascii="Century Gothic" w:hAnsi="Century Gothic"/>
          <w:b/>
        </w:rPr>
      </w:pPr>
      <w:r w:rsidRPr="008D1D58">
        <w:rPr>
          <w:rFonts w:ascii="Century Gothic" w:hAnsi="Century Gothic"/>
          <w:b/>
        </w:rPr>
        <w:t>WHAT IS YOUR CAPACITY?</w:t>
      </w:r>
    </w:p>
    <w:p w14:paraId="049FDBCB" w14:textId="77777777" w:rsidR="00A24CD5" w:rsidRDefault="00A24CD5" w:rsidP="005A7432">
      <w:pPr>
        <w:pStyle w:val="NoSpacing"/>
        <w:rPr>
          <w:rFonts w:ascii="Century Gothic" w:hAnsi="Century Gothic"/>
        </w:rPr>
      </w:pPr>
    </w:p>
    <w:p w14:paraId="03BFBD36" w14:textId="6A70D22C" w:rsidR="00A24CD5" w:rsidRDefault="00B57EC5" w:rsidP="005A7432">
      <w:pPr>
        <w:pStyle w:val="NoSpacing"/>
        <w:rPr>
          <w:rFonts w:ascii="Century Gothic" w:hAnsi="Century Gothic"/>
        </w:rPr>
      </w:pPr>
      <w:r>
        <w:rPr>
          <w:rFonts w:ascii="Century Gothic" w:hAnsi="Century Gothic"/>
        </w:rPr>
        <w:t>Our capa</w:t>
      </w:r>
      <w:r w:rsidR="00A351C8">
        <w:rPr>
          <w:rFonts w:ascii="Century Gothic" w:hAnsi="Century Gothic"/>
        </w:rPr>
        <w:t xml:space="preserve">city for the ground floor is </w:t>
      </w:r>
      <w:r w:rsidR="0072199A">
        <w:rPr>
          <w:rFonts w:ascii="Century Gothic" w:hAnsi="Century Gothic"/>
        </w:rPr>
        <w:t>664</w:t>
      </w:r>
      <w:r>
        <w:rPr>
          <w:rFonts w:ascii="Century Gothic" w:hAnsi="Century Gothic"/>
        </w:rPr>
        <w:t xml:space="preserve">. Our </w:t>
      </w:r>
      <w:r w:rsidR="00A351C8">
        <w:rPr>
          <w:rFonts w:ascii="Century Gothic" w:hAnsi="Century Gothic"/>
        </w:rPr>
        <w:t xml:space="preserve">VIP room upstairs capacity is </w:t>
      </w:r>
      <w:r w:rsidR="0072199A">
        <w:rPr>
          <w:rFonts w:ascii="Century Gothic" w:hAnsi="Century Gothic"/>
        </w:rPr>
        <w:t>55</w:t>
      </w:r>
      <w:r>
        <w:rPr>
          <w:rFonts w:ascii="Century Gothic" w:hAnsi="Century Gothic"/>
        </w:rPr>
        <w:t>. We have over 5000 square feet on the ground level and over 800 s</w:t>
      </w:r>
      <w:r w:rsidR="000C7792">
        <w:rPr>
          <w:rFonts w:ascii="Century Gothic" w:hAnsi="Century Gothic"/>
        </w:rPr>
        <w:t>quare feet on the second floor. Our VIP room located on the 2</w:t>
      </w:r>
      <w:r w:rsidR="000C7792" w:rsidRPr="000C7792">
        <w:rPr>
          <w:rFonts w:ascii="Century Gothic" w:hAnsi="Century Gothic"/>
          <w:vertAlign w:val="superscript"/>
        </w:rPr>
        <w:t>nd</w:t>
      </w:r>
      <w:r w:rsidR="000C7792">
        <w:rPr>
          <w:rFonts w:ascii="Century Gothic" w:hAnsi="Century Gothic"/>
        </w:rPr>
        <w:t xml:space="preserve"> floor </w:t>
      </w:r>
      <w:r w:rsidR="00EB3C83">
        <w:rPr>
          <w:rFonts w:ascii="Century Gothic" w:hAnsi="Century Gothic"/>
        </w:rPr>
        <w:t xml:space="preserve">and </w:t>
      </w:r>
      <w:r w:rsidR="00A351C8">
        <w:rPr>
          <w:rFonts w:ascii="Century Gothic" w:hAnsi="Century Gothic"/>
        </w:rPr>
        <w:t>also converts into a room</w:t>
      </w:r>
      <w:r w:rsidR="000C7792">
        <w:rPr>
          <w:rFonts w:ascii="Century Gothic" w:hAnsi="Century Gothic"/>
        </w:rPr>
        <w:t xml:space="preserve"> for bridal or groomsmen quarters. </w:t>
      </w:r>
      <w:r w:rsidR="00C46ADB">
        <w:rPr>
          <w:rFonts w:ascii="Century Gothic" w:hAnsi="Century Gothic"/>
        </w:rPr>
        <w:t>The VIP room has a balcony overlooking the</w:t>
      </w:r>
      <w:r w:rsidR="00A351C8">
        <w:rPr>
          <w:rFonts w:ascii="Century Gothic" w:hAnsi="Century Gothic"/>
        </w:rPr>
        <w:t xml:space="preserve"> downstairs auditorium and has two built in bars</w:t>
      </w:r>
      <w:r w:rsidR="00C46ADB">
        <w:rPr>
          <w:rFonts w:ascii="Century Gothic" w:hAnsi="Century Gothic"/>
        </w:rPr>
        <w:t xml:space="preserve"> for guests. </w:t>
      </w:r>
    </w:p>
    <w:p w14:paraId="053BC904" w14:textId="5A754A29" w:rsidR="0072199A" w:rsidRDefault="0072199A" w:rsidP="005A7432">
      <w:pPr>
        <w:pStyle w:val="NoSpacing"/>
        <w:rPr>
          <w:rFonts w:ascii="Century Gothic" w:hAnsi="Century Gothic"/>
        </w:rPr>
      </w:pPr>
      <w:r>
        <w:rPr>
          <w:rFonts w:ascii="Century Gothic" w:hAnsi="Century Gothic"/>
        </w:rPr>
        <w:t>Our Garden Patio capacity is 200 guests</w:t>
      </w:r>
      <w:r w:rsidR="00B4542F">
        <w:rPr>
          <w:rFonts w:ascii="Century Gothic" w:hAnsi="Century Gothic"/>
        </w:rPr>
        <w:t xml:space="preserve"> and is covered </w:t>
      </w:r>
      <w:proofErr w:type="gramStart"/>
      <w:r w:rsidR="00B4542F">
        <w:rPr>
          <w:rFonts w:ascii="Century Gothic" w:hAnsi="Century Gothic"/>
        </w:rPr>
        <w:t>year round</w:t>
      </w:r>
      <w:proofErr w:type="gramEnd"/>
      <w:r w:rsidR="00B4542F">
        <w:rPr>
          <w:rFonts w:ascii="Century Gothic" w:hAnsi="Century Gothic"/>
        </w:rPr>
        <w:t>.</w:t>
      </w:r>
    </w:p>
    <w:p w14:paraId="6DCA7883" w14:textId="77777777" w:rsidR="0092665D" w:rsidRDefault="0092665D" w:rsidP="005A7432">
      <w:pPr>
        <w:pStyle w:val="NoSpacing"/>
        <w:rPr>
          <w:rFonts w:ascii="Century Gothic" w:hAnsi="Century Gothic"/>
        </w:rPr>
      </w:pPr>
    </w:p>
    <w:p w14:paraId="0B7E26C4" w14:textId="77777777" w:rsidR="0092665D" w:rsidRPr="008D1D58" w:rsidRDefault="0092665D" w:rsidP="005A7432">
      <w:pPr>
        <w:pStyle w:val="NoSpacing"/>
        <w:rPr>
          <w:rFonts w:ascii="Century Gothic" w:hAnsi="Century Gothic"/>
          <w:b/>
        </w:rPr>
      </w:pPr>
      <w:r w:rsidRPr="008D1D58">
        <w:rPr>
          <w:rFonts w:ascii="Century Gothic" w:hAnsi="Century Gothic"/>
          <w:b/>
        </w:rPr>
        <w:t>CAN WE SERVE OUR OWN ALCOHOL?</w:t>
      </w:r>
    </w:p>
    <w:p w14:paraId="01A1D359" w14:textId="77777777" w:rsidR="0092665D" w:rsidRDefault="0092665D" w:rsidP="005A7432">
      <w:pPr>
        <w:pStyle w:val="NoSpacing"/>
        <w:rPr>
          <w:rFonts w:ascii="Century Gothic" w:hAnsi="Century Gothic"/>
        </w:rPr>
      </w:pPr>
    </w:p>
    <w:p w14:paraId="38359BE7" w14:textId="69612E21" w:rsidR="0092665D" w:rsidRDefault="0092665D" w:rsidP="005A7432">
      <w:pPr>
        <w:pStyle w:val="NoSpacing"/>
        <w:rPr>
          <w:rFonts w:ascii="Century Gothic" w:hAnsi="Century Gothic"/>
        </w:rPr>
      </w:pPr>
      <w:r>
        <w:rPr>
          <w:rFonts w:ascii="Century Gothic" w:hAnsi="Century Gothic"/>
        </w:rPr>
        <w:t xml:space="preserve">We do not hold a liquor </w:t>
      </w:r>
      <w:r w:rsidR="000A7BE1">
        <w:rPr>
          <w:rFonts w:ascii="Century Gothic" w:hAnsi="Century Gothic"/>
        </w:rPr>
        <w:t>license,</w:t>
      </w:r>
      <w:r w:rsidR="00DF2DF4">
        <w:rPr>
          <w:rFonts w:ascii="Century Gothic" w:hAnsi="Century Gothic"/>
        </w:rPr>
        <w:t xml:space="preserve"> so you can bring </w:t>
      </w:r>
      <w:r>
        <w:rPr>
          <w:rFonts w:ascii="Century Gothic" w:hAnsi="Century Gothic"/>
        </w:rPr>
        <w:t xml:space="preserve">your own. Under state law client is NOT allowed to sell </w:t>
      </w:r>
      <w:r w:rsidR="00DF2DF4">
        <w:rPr>
          <w:rFonts w:ascii="Century Gothic" w:hAnsi="Century Gothic"/>
        </w:rPr>
        <w:t xml:space="preserve">or serve </w:t>
      </w:r>
      <w:r>
        <w:rPr>
          <w:rFonts w:ascii="Century Gothic" w:hAnsi="Century Gothic"/>
        </w:rPr>
        <w:t xml:space="preserve">any alcoholic beverages on the premises unless through a hired licensed </w:t>
      </w:r>
      <w:r w:rsidR="00D80D77">
        <w:rPr>
          <w:rFonts w:ascii="Century Gothic" w:hAnsi="Century Gothic"/>
        </w:rPr>
        <w:t>Bartending Company</w:t>
      </w:r>
      <w:r w:rsidR="0072199A">
        <w:rPr>
          <w:rFonts w:ascii="Century Gothic" w:hAnsi="Century Gothic"/>
        </w:rPr>
        <w:t xml:space="preserve"> or Caterer.</w:t>
      </w:r>
    </w:p>
    <w:p w14:paraId="503393F6" w14:textId="541A4128" w:rsidR="0072199A" w:rsidRDefault="0072199A" w:rsidP="005A7432">
      <w:pPr>
        <w:pStyle w:val="NoSpacing"/>
        <w:rPr>
          <w:rFonts w:ascii="Century Gothic" w:hAnsi="Century Gothic"/>
        </w:rPr>
      </w:pPr>
      <w:r>
        <w:rPr>
          <w:rFonts w:ascii="Century Gothic" w:hAnsi="Century Gothic"/>
        </w:rPr>
        <w:t>We require a copy of the license at least 2 weeks prior to your event.</w:t>
      </w:r>
    </w:p>
    <w:p w14:paraId="7BAACAF3" w14:textId="77777777" w:rsidR="00D80D77" w:rsidRDefault="00D80D77" w:rsidP="005A7432">
      <w:pPr>
        <w:pStyle w:val="NoSpacing"/>
        <w:rPr>
          <w:rFonts w:ascii="Century Gothic" w:hAnsi="Century Gothic"/>
        </w:rPr>
      </w:pPr>
    </w:p>
    <w:p w14:paraId="6238D65E" w14:textId="77777777" w:rsidR="00D80D77" w:rsidRPr="008D1D58" w:rsidRDefault="002C5C70" w:rsidP="005A7432">
      <w:pPr>
        <w:pStyle w:val="NoSpacing"/>
        <w:rPr>
          <w:rFonts w:ascii="Century Gothic" w:hAnsi="Century Gothic"/>
          <w:b/>
        </w:rPr>
      </w:pPr>
      <w:r w:rsidRPr="008D1D58">
        <w:rPr>
          <w:rFonts w:ascii="Century Gothic" w:hAnsi="Century Gothic"/>
          <w:b/>
        </w:rPr>
        <w:t>CAN I BOOK FOR A PHOTO SHOOT?</w:t>
      </w:r>
    </w:p>
    <w:p w14:paraId="3984CB5C" w14:textId="77777777" w:rsidR="002C5C70" w:rsidRDefault="002C5C70" w:rsidP="005A7432">
      <w:pPr>
        <w:pStyle w:val="NoSpacing"/>
        <w:rPr>
          <w:rFonts w:ascii="Century Gothic" w:hAnsi="Century Gothic"/>
        </w:rPr>
      </w:pPr>
    </w:p>
    <w:p w14:paraId="367A61E3" w14:textId="2EA7E532" w:rsidR="002C5C70" w:rsidRDefault="002C5C70" w:rsidP="005A7432">
      <w:pPr>
        <w:pStyle w:val="NoSpacing"/>
        <w:rPr>
          <w:rFonts w:ascii="Century Gothic" w:hAnsi="Century Gothic"/>
        </w:rPr>
      </w:pPr>
      <w:r>
        <w:rPr>
          <w:rFonts w:ascii="Century Gothic" w:hAnsi="Century Gothic"/>
        </w:rPr>
        <w:t xml:space="preserve">Photo shoots can be booked only through a scheduled appointment. The rate for photo </w:t>
      </w:r>
      <w:r w:rsidR="008D1D58">
        <w:rPr>
          <w:rFonts w:ascii="Century Gothic" w:hAnsi="Century Gothic"/>
        </w:rPr>
        <w:t xml:space="preserve">shoots </w:t>
      </w:r>
      <w:proofErr w:type="gramStart"/>
      <w:r w:rsidR="008D1D58">
        <w:rPr>
          <w:rFonts w:ascii="Century Gothic" w:hAnsi="Century Gothic"/>
        </w:rPr>
        <w:t>vary</w:t>
      </w:r>
      <w:proofErr w:type="gramEnd"/>
      <w:r w:rsidR="008D1D58">
        <w:rPr>
          <w:rFonts w:ascii="Century Gothic" w:hAnsi="Century Gothic"/>
        </w:rPr>
        <w:t xml:space="preserve"> depending on day and time. </w:t>
      </w:r>
    </w:p>
    <w:p w14:paraId="7A108627" w14:textId="66F781F3" w:rsidR="00B4542F" w:rsidRDefault="00B4542F" w:rsidP="005A7432">
      <w:pPr>
        <w:pStyle w:val="NoSpacing"/>
        <w:rPr>
          <w:rFonts w:ascii="Century Gothic" w:hAnsi="Century Gothic"/>
        </w:rPr>
      </w:pPr>
    </w:p>
    <w:p w14:paraId="404123D0" w14:textId="0FF09F89" w:rsidR="00B4542F" w:rsidRDefault="00B4542F" w:rsidP="005A7432">
      <w:pPr>
        <w:pStyle w:val="NoSpacing"/>
        <w:rPr>
          <w:rFonts w:ascii="Century Gothic" w:hAnsi="Century Gothic"/>
        </w:rPr>
      </w:pPr>
      <w:r>
        <w:rPr>
          <w:rFonts w:ascii="Century Gothic" w:hAnsi="Century Gothic"/>
        </w:rPr>
        <w:t>*Photo shoots for clients prior to their event date are free for 2 hours. TAOE needs a 2 week notice and this shoot can only take place if there is not another event taking place.</w:t>
      </w:r>
    </w:p>
    <w:p w14:paraId="1D250E22" w14:textId="319BED25" w:rsidR="00B4542F" w:rsidRDefault="00B4542F" w:rsidP="005A7432">
      <w:pPr>
        <w:pStyle w:val="NoSpacing"/>
        <w:rPr>
          <w:rFonts w:ascii="Century Gothic" w:hAnsi="Century Gothic"/>
        </w:rPr>
      </w:pPr>
    </w:p>
    <w:p w14:paraId="100A16A9" w14:textId="071A0DD2" w:rsidR="002C5C70" w:rsidRDefault="00B4542F" w:rsidP="005A7432">
      <w:pPr>
        <w:pStyle w:val="NoSpacing"/>
        <w:rPr>
          <w:rFonts w:ascii="Century Gothic" w:hAnsi="Century Gothic"/>
        </w:rPr>
      </w:pPr>
      <w:r>
        <w:rPr>
          <w:rFonts w:ascii="Century Gothic" w:hAnsi="Century Gothic"/>
        </w:rPr>
        <w:t xml:space="preserve">All staged out photo shoots for vendors are at no cost. </w:t>
      </w:r>
    </w:p>
    <w:p w14:paraId="0D90F75A" w14:textId="0D6DE4CE" w:rsidR="00B4542F" w:rsidRDefault="00B4542F" w:rsidP="005A7432">
      <w:pPr>
        <w:pStyle w:val="NoSpacing"/>
        <w:rPr>
          <w:rFonts w:ascii="Century Gothic" w:hAnsi="Century Gothic"/>
        </w:rPr>
      </w:pPr>
    </w:p>
    <w:p w14:paraId="4BEF73A6" w14:textId="77777777" w:rsidR="00B4542F" w:rsidRDefault="00B4542F" w:rsidP="005A7432">
      <w:pPr>
        <w:pStyle w:val="NoSpacing"/>
        <w:rPr>
          <w:rFonts w:ascii="Century Gothic" w:hAnsi="Century Gothic"/>
        </w:rPr>
      </w:pPr>
    </w:p>
    <w:p w14:paraId="6E141906" w14:textId="77777777" w:rsidR="002C5C70" w:rsidRPr="008D1D58" w:rsidRDefault="002C5C70" w:rsidP="005A7432">
      <w:pPr>
        <w:pStyle w:val="NoSpacing"/>
        <w:rPr>
          <w:rFonts w:ascii="Century Gothic" w:hAnsi="Century Gothic"/>
          <w:b/>
        </w:rPr>
      </w:pPr>
      <w:r w:rsidRPr="008D1D58">
        <w:rPr>
          <w:rFonts w:ascii="Century Gothic" w:hAnsi="Century Gothic"/>
          <w:b/>
        </w:rPr>
        <w:lastRenderedPageBreak/>
        <w:t>WHERE WILL MY GUESTS PARK?</w:t>
      </w:r>
    </w:p>
    <w:p w14:paraId="1410EDE6" w14:textId="77777777" w:rsidR="002C5C70" w:rsidRDefault="002C5C70" w:rsidP="005A7432">
      <w:pPr>
        <w:pStyle w:val="NoSpacing"/>
        <w:rPr>
          <w:rFonts w:ascii="Century Gothic" w:hAnsi="Century Gothic"/>
        </w:rPr>
      </w:pPr>
    </w:p>
    <w:p w14:paraId="688347A0" w14:textId="3C3485B7" w:rsidR="002C5C70" w:rsidRDefault="002C5C70" w:rsidP="005A7432">
      <w:pPr>
        <w:pStyle w:val="NoSpacing"/>
        <w:rPr>
          <w:rFonts w:ascii="Century Gothic" w:hAnsi="Century Gothic"/>
        </w:rPr>
      </w:pPr>
      <w:r>
        <w:rPr>
          <w:rFonts w:ascii="Century Gothic" w:hAnsi="Century Gothic"/>
        </w:rPr>
        <w:t>Free parking is avail</w:t>
      </w:r>
      <w:r w:rsidR="001B318E">
        <w:rPr>
          <w:rFonts w:ascii="Century Gothic" w:hAnsi="Century Gothic"/>
        </w:rPr>
        <w:t xml:space="preserve">able on Emma Avenue. </w:t>
      </w:r>
      <w:r>
        <w:rPr>
          <w:rFonts w:ascii="Century Gothic" w:hAnsi="Century Gothic"/>
        </w:rPr>
        <w:t xml:space="preserve"> The Art Center of the Ozarks also has a public parking lot that is located on the corner of Main Street</w:t>
      </w:r>
      <w:r w:rsidR="00B4542F">
        <w:rPr>
          <w:rFonts w:ascii="Century Gothic" w:hAnsi="Century Gothic"/>
        </w:rPr>
        <w:t xml:space="preserve"> that holds up to 115 vehicles.</w:t>
      </w:r>
    </w:p>
    <w:p w14:paraId="45FA9239" w14:textId="38C87F41" w:rsidR="00B4542F" w:rsidRDefault="00B4542F" w:rsidP="005A7432">
      <w:pPr>
        <w:pStyle w:val="NoSpacing"/>
        <w:rPr>
          <w:rFonts w:ascii="Century Gothic" w:hAnsi="Century Gothic"/>
        </w:rPr>
      </w:pPr>
    </w:p>
    <w:p w14:paraId="7EC6C5B0" w14:textId="2B07BFFD" w:rsidR="00B4542F" w:rsidRDefault="00B4542F" w:rsidP="005A7432">
      <w:pPr>
        <w:pStyle w:val="NoSpacing"/>
        <w:rPr>
          <w:rFonts w:ascii="Century Gothic" w:hAnsi="Century Gothic"/>
          <w:b/>
        </w:rPr>
      </w:pPr>
      <w:r>
        <w:rPr>
          <w:rFonts w:ascii="Century Gothic" w:hAnsi="Century Gothic"/>
          <w:b/>
        </w:rPr>
        <w:t>WHAT IS NEAR BY?</w:t>
      </w:r>
    </w:p>
    <w:p w14:paraId="635D1344" w14:textId="04B9070D" w:rsidR="00B4542F" w:rsidRDefault="00B4542F" w:rsidP="005A7432">
      <w:pPr>
        <w:pStyle w:val="NoSpacing"/>
        <w:rPr>
          <w:rFonts w:ascii="Century Gothic" w:hAnsi="Century Gothic"/>
          <w:b/>
        </w:rPr>
      </w:pPr>
    </w:p>
    <w:p w14:paraId="49502E0D" w14:textId="2A5E1339" w:rsidR="00B4542F" w:rsidRDefault="00B4542F" w:rsidP="005A7432">
      <w:pPr>
        <w:pStyle w:val="NoSpacing"/>
        <w:rPr>
          <w:rFonts w:ascii="Century Gothic" w:hAnsi="Century Gothic"/>
        </w:rPr>
      </w:pPr>
      <w:r>
        <w:rPr>
          <w:rFonts w:ascii="Century Gothic" w:hAnsi="Century Gothic"/>
        </w:rPr>
        <w:t xml:space="preserve">There are several attractions nearby The Apollo. </w:t>
      </w:r>
    </w:p>
    <w:p w14:paraId="76144267" w14:textId="5C5F84EB" w:rsidR="00B4542F" w:rsidRDefault="00B4542F" w:rsidP="005A7432">
      <w:pPr>
        <w:pStyle w:val="NoSpacing"/>
        <w:rPr>
          <w:rFonts w:ascii="Century Gothic" w:hAnsi="Century Gothic"/>
        </w:rPr>
      </w:pPr>
      <w:r>
        <w:rPr>
          <w:rFonts w:ascii="Century Gothic" w:hAnsi="Century Gothic"/>
        </w:rPr>
        <w:t>The Odd Soul | Tap Room Bar &amp; Pizza</w:t>
      </w:r>
    </w:p>
    <w:p w14:paraId="38B09C5A" w14:textId="577B019D" w:rsidR="00B4542F" w:rsidRDefault="00B4542F" w:rsidP="005A7432">
      <w:pPr>
        <w:pStyle w:val="NoSpacing"/>
        <w:rPr>
          <w:rFonts w:ascii="Century Gothic" w:hAnsi="Century Gothic"/>
        </w:rPr>
      </w:pPr>
      <w:r>
        <w:rPr>
          <w:rFonts w:ascii="Century Gothic" w:hAnsi="Century Gothic"/>
        </w:rPr>
        <w:t>Trailside Coffee Company</w:t>
      </w:r>
    </w:p>
    <w:p w14:paraId="24F9C080" w14:textId="7FF44200" w:rsidR="00B4542F" w:rsidRDefault="00B4542F" w:rsidP="005A7432">
      <w:pPr>
        <w:pStyle w:val="NoSpacing"/>
        <w:rPr>
          <w:rFonts w:ascii="Century Gothic" w:hAnsi="Century Gothic"/>
        </w:rPr>
      </w:pPr>
      <w:r>
        <w:rPr>
          <w:rFonts w:ascii="Century Gothic" w:hAnsi="Century Gothic"/>
        </w:rPr>
        <w:t>Arkansas Missouri Railroad | Train Rides daily</w:t>
      </w:r>
    </w:p>
    <w:p w14:paraId="5894FD33" w14:textId="0F3500BD" w:rsidR="00B4542F" w:rsidRDefault="00B4542F" w:rsidP="005A7432">
      <w:pPr>
        <w:pStyle w:val="NoSpacing"/>
        <w:rPr>
          <w:rFonts w:ascii="Century Gothic" w:hAnsi="Century Gothic"/>
        </w:rPr>
      </w:pPr>
      <w:r>
        <w:rPr>
          <w:rFonts w:ascii="Century Gothic" w:hAnsi="Century Gothic"/>
        </w:rPr>
        <w:t>Black Apple Crossing | Cider House</w:t>
      </w:r>
    </w:p>
    <w:p w14:paraId="7F6A02B0" w14:textId="4DBEB6A5" w:rsidR="00B4542F" w:rsidRDefault="00B4542F" w:rsidP="005A7432">
      <w:pPr>
        <w:pStyle w:val="NoSpacing"/>
        <w:rPr>
          <w:rFonts w:ascii="Century Gothic" w:hAnsi="Century Gothic"/>
        </w:rPr>
      </w:pPr>
      <w:r>
        <w:rPr>
          <w:rFonts w:ascii="Century Gothic" w:hAnsi="Century Gothic"/>
        </w:rPr>
        <w:t>Big Sexy Food Truck</w:t>
      </w:r>
    </w:p>
    <w:p w14:paraId="2871B860" w14:textId="41253DD9" w:rsidR="00B4542F" w:rsidRDefault="00B4542F" w:rsidP="005A7432">
      <w:pPr>
        <w:pStyle w:val="NoSpacing"/>
        <w:rPr>
          <w:rFonts w:ascii="Century Gothic" w:hAnsi="Century Gothic"/>
        </w:rPr>
      </w:pPr>
      <w:r>
        <w:rPr>
          <w:rFonts w:ascii="Century Gothic" w:hAnsi="Century Gothic"/>
        </w:rPr>
        <w:t>Bike Rack Brewery &amp; Coffee House</w:t>
      </w:r>
    </w:p>
    <w:p w14:paraId="4CC296E2" w14:textId="2A5E4FAF" w:rsidR="00B4542F" w:rsidRDefault="00B4542F" w:rsidP="005A7432">
      <w:pPr>
        <w:pStyle w:val="NoSpacing"/>
        <w:rPr>
          <w:rFonts w:ascii="Century Gothic" w:hAnsi="Century Gothic"/>
        </w:rPr>
      </w:pPr>
      <w:r>
        <w:rPr>
          <w:rFonts w:ascii="Century Gothic" w:hAnsi="Century Gothic"/>
        </w:rPr>
        <w:t>Mothership | Beer &amp; Burgers</w:t>
      </w:r>
    </w:p>
    <w:p w14:paraId="7F23C5BC" w14:textId="39752BB0" w:rsidR="00B4542F" w:rsidRDefault="00B4542F" w:rsidP="005A7432">
      <w:pPr>
        <w:pStyle w:val="NoSpacing"/>
        <w:rPr>
          <w:rFonts w:ascii="Century Gothic" w:hAnsi="Century Gothic"/>
        </w:rPr>
      </w:pPr>
      <w:r>
        <w:rPr>
          <w:rFonts w:ascii="Century Gothic" w:hAnsi="Century Gothic"/>
        </w:rPr>
        <w:t>Taqueria | Voted best in NWA</w:t>
      </w:r>
    </w:p>
    <w:p w14:paraId="5F19C080" w14:textId="40452413" w:rsidR="00B4542F" w:rsidRDefault="00B4542F" w:rsidP="005A7432">
      <w:pPr>
        <w:pStyle w:val="NoSpacing"/>
        <w:rPr>
          <w:rFonts w:ascii="Century Gothic" w:hAnsi="Century Gothic"/>
        </w:rPr>
      </w:pPr>
      <w:r>
        <w:rPr>
          <w:rFonts w:ascii="Century Gothic" w:hAnsi="Century Gothic"/>
        </w:rPr>
        <w:t>Arkansas Razorback Greenway Trail</w:t>
      </w:r>
    </w:p>
    <w:p w14:paraId="3785D547" w14:textId="5E268CD5" w:rsidR="00B4542F" w:rsidRDefault="00B4542F" w:rsidP="005A7432">
      <w:pPr>
        <w:pStyle w:val="NoSpacing"/>
        <w:rPr>
          <w:rFonts w:ascii="Century Gothic" w:hAnsi="Century Gothic"/>
        </w:rPr>
      </w:pPr>
      <w:r>
        <w:rPr>
          <w:rFonts w:ascii="Century Gothic" w:hAnsi="Century Gothic"/>
        </w:rPr>
        <w:t>Shiloh Museum</w:t>
      </w:r>
    </w:p>
    <w:p w14:paraId="07F5B1C8" w14:textId="240BA8AF" w:rsidR="00B4542F" w:rsidRDefault="00B4542F" w:rsidP="005A7432">
      <w:pPr>
        <w:pStyle w:val="NoSpacing"/>
        <w:rPr>
          <w:rFonts w:ascii="Century Gothic" w:hAnsi="Century Gothic"/>
        </w:rPr>
      </w:pPr>
      <w:r>
        <w:rPr>
          <w:rFonts w:ascii="Century Gothic" w:hAnsi="Century Gothic"/>
        </w:rPr>
        <w:t>Shiloh Square located on Spring Creek</w:t>
      </w:r>
    </w:p>
    <w:p w14:paraId="6E52F606" w14:textId="51AF62F9" w:rsidR="00B4542F" w:rsidRDefault="00B4542F" w:rsidP="005A7432">
      <w:pPr>
        <w:pStyle w:val="NoSpacing"/>
        <w:rPr>
          <w:rFonts w:ascii="Century Gothic" w:hAnsi="Century Gothic"/>
        </w:rPr>
      </w:pPr>
      <w:r>
        <w:rPr>
          <w:rFonts w:ascii="Century Gothic" w:hAnsi="Century Gothic"/>
        </w:rPr>
        <w:t>Hello Local | Pop Up Shop</w:t>
      </w:r>
    </w:p>
    <w:p w14:paraId="5074C233" w14:textId="78F36C89" w:rsidR="00B4542F" w:rsidRDefault="001B608A" w:rsidP="005A7432">
      <w:pPr>
        <w:pStyle w:val="NoSpacing"/>
        <w:rPr>
          <w:rFonts w:ascii="Century Gothic" w:hAnsi="Century Gothic"/>
        </w:rPr>
      </w:pPr>
      <w:r>
        <w:rPr>
          <w:rFonts w:ascii="Century Gothic" w:hAnsi="Century Gothic"/>
        </w:rPr>
        <w:t>Shelby Lynn’s Cake Shoppe</w:t>
      </w:r>
    </w:p>
    <w:p w14:paraId="2D97CB77" w14:textId="24DD5C6B" w:rsidR="001B608A" w:rsidRDefault="001B608A" w:rsidP="005A7432">
      <w:pPr>
        <w:pStyle w:val="NoSpacing"/>
        <w:rPr>
          <w:rFonts w:ascii="Century Gothic" w:hAnsi="Century Gothic"/>
        </w:rPr>
      </w:pPr>
      <w:r>
        <w:rPr>
          <w:rFonts w:ascii="Century Gothic" w:hAnsi="Century Gothic"/>
        </w:rPr>
        <w:t>The Grove Cottage Air BNB</w:t>
      </w:r>
    </w:p>
    <w:p w14:paraId="5B2F3CCD" w14:textId="39FC6E20" w:rsidR="001B608A" w:rsidRDefault="001B608A" w:rsidP="005A7432">
      <w:pPr>
        <w:pStyle w:val="NoSpacing"/>
        <w:rPr>
          <w:rFonts w:ascii="Century Gothic" w:hAnsi="Century Gothic"/>
        </w:rPr>
      </w:pPr>
      <w:r>
        <w:rPr>
          <w:rFonts w:ascii="Century Gothic" w:hAnsi="Century Gothic"/>
        </w:rPr>
        <w:t>Springdale Public Library</w:t>
      </w:r>
    </w:p>
    <w:p w14:paraId="2419885C" w14:textId="386C1A01" w:rsidR="001B608A" w:rsidRDefault="001B608A" w:rsidP="005A7432">
      <w:pPr>
        <w:pStyle w:val="NoSpacing"/>
        <w:rPr>
          <w:rFonts w:ascii="Century Gothic" w:hAnsi="Century Gothic"/>
        </w:rPr>
      </w:pPr>
      <w:r>
        <w:rPr>
          <w:rFonts w:ascii="Century Gothic" w:hAnsi="Century Gothic"/>
        </w:rPr>
        <w:t>*</w:t>
      </w:r>
      <w:proofErr w:type="gramStart"/>
      <w:r>
        <w:rPr>
          <w:rFonts w:ascii="Century Gothic" w:hAnsi="Century Gothic"/>
        </w:rPr>
        <w:t>Plus</w:t>
      </w:r>
      <w:proofErr w:type="gramEnd"/>
      <w:r>
        <w:rPr>
          <w:rFonts w:ascii="Century Gothic" w:hAnsi="Century Gothic"/>
        </w:rPr>
        <w:t xml:space="preserve"> several shopping </w:t>
      </w:r>
      <w:proofErr w:type="spellStart"/>
      <w:r>
        <w:rPr>
          <w:rFonts w:ascii="Century Gothic" w:hAnsi="Century Gothic"/>
        </w:rPr>
        <w:t>botiques</w:t>
      </w:r>
      <w:proofErr w:type="spellEnd"/>
      <w:r>
        <w:rPr>
          <w:rFonts w:ascii="Century Gothic" w:hAnsi="Century Gothic"/>
        </w:rPr>
        <w:t>. For more information visit LiveSpringdale.com</w:t>
      </w:r>
      <w:bookmarkStart w:id="0" w:name="_GoBack"/>
      <w:bookmarkEnd w:id="0"/>
    </w:p>
    <w:p w14:paraId="1B1143F8" w14:textId="77777777" w:rsidR="00B4542F" w:rsidRPr="00B4542F" w:rsidRDefault="00B4542F" w:rsidP="005A7432">
      <w:pPr>
        <w:pStyle w:val="NoSpacing"/>
        <w:rPr>
          <w:rFonts w:ascii="Century Gothic" w:hAnsi="Century Gothic"/>
        </w:rPr>
      </w:pPr>
    </w:p>
    <w:sectPr w:rsidR="00B4542F" w:rsidRPr="00B45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32"/>
    <w:rsid w:val="000A7BE1"/>
    <w:rsid w:val="000B02D4"/>
    <w:rsid w:val="000C7792"/>
    <w:rsid w:val="0014285A"/>
    <w:rsid w:val="0019021A"/>
    <w:rsid w:val="001B318E"/>
    <w:rsid w:val="001B608A"/>
    <w:rsid w:val="002C5C70"/>
    <w:rsid w:val="002F100D"/>
    <w:rsid w:val="00335669"/>
    <w:rsid w:val="005A7432"/>
    <w:rsid w:val="005B28FD"/>
    <w:rsid w:val="0072199A"/>
    <w:rsid w:val="008C6682"/>
    <w:rsid w:val="008D1D58"/>
    <w:rsid w:val="0092665D"/>
    <w:rsid w:val="009C3FD3"/>
    <w:rsid w:val="00A24CD5"/>
    <w:rsid w:val="00A351C8"/>
    <w:rsid w:val="00B4542F"/>
    <w:rsid w:val="00B57EC5"/>
    <w:rsid w:val="00C46ADB"/>
    <w:rsid w:val="00D37CCE"/>
    <w:rsid w:val="00D80D77"/>
    <w:rsid w:val="00DF2DF4"/>
    <w:rsid w:val="00EB3C83"/>
    <w:rsid w:val="00F50D52"/>
    <w:rsid w:val="00F5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B9E8"/>
  <w15:chartTrackingRefBased/>
  <w15:docId w15:val="{FC2F7A39-B5AD-48A5-BACF-50BF064E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432"/>
    <w:pPr>
      <w:spacing w:after="0" w:line="240" w:lineRule="auto"/>
    </w:pPr>
  </w:style>
  <w:style w:type="character" w:styleId="Hyperlink">
    <w:name w:val="Hyperlink"/>
    <w:basedOn w:val="DefaultParagraphFont"/>
    <w:uiPriority w:val="99"/>
    <w:unhideWhenUsed/>
    <w:rsid w:val="001428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apolloonem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3452</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Faires</dc:creator>
  <cp:keywords/>
  <dc:description/>
  <cp:lastModifiedBy>Heidi Ann Faires</cp:lastModifiedBy>
  <cp:revision>26</cp:revision>
  <dcterms:created xsi:type="dcterms:W3CDTF">2017-02-28T17:51:00Z</dcterms:created>
  <dcterms:modified xsi:type="dcterms:W3CDTF">2019-04-18T00:57:00Z</dcterms:modified>
</cp:coreProperties>
</file>