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1838" w14:textId="169154BA" w:rsidR="00726437" w:rsidRPr="00F12F77" w:rsidRDefault="00726437" w:rsidP="00B50D45">
      <w:pPr>
        <w:pStyle w:val="NormalWeb"/>
        <w:jc w:val="center"/>
        <w:rPr>
          <w:b/>
          <w:bCs/>
          <w:sz w:val="32"/>
          <w:u w:val="single"/>
        </w:rPr>
      </w:pPr>
      <w:r w:rsidRPr="00F12F77">
        <w:rPr>
          <w:b/>
          <w:bCs/>
          <w:sz w:val="32"/>
          <w:u w:val="single"/>
        </w:rPr>
        <w:t>3 Day/2 Night Destination Wedding</w:t>
      </w:r>
    </w:p>
    <w:p w14:paraId="37261529" w14:textId="18540260" w:rsidR="00E67509" w:rsidRPr="00F12F77" w:rsidRDefault="00DE60AA" w:rsidP="00F40947">
      <w:pPr>
        <w:pStyle w:val="NormalWeb"/>
        <w:rPr>
          <w:sz w:val="22"/>
        </w:rPr>
      </w:pPr>
      <w:r w:rsidRPr="00F12F77">
        <w:rPr>
          <w:bCs/>
          <w:sz w:val="22"/>
        </w:rPr>
        <w:tab/>
      </w:r>
      <w:r w:rsidR="00F12F77" w:rsidRPr="00F12F77">
        <w:rPr>
          <w:sz w:val="22"/>
        </w:rPr>
        <w:t>Our Wedding Package is</w:t>
      </w:r>
      <w:r w:rsidR="00F40947" w:rsidRPr="00F12F77">
        <w:rPr>
          <w:sz w:val="22"/>
        </w:rPr>
        <w:t xml:space="preserve"> the perfect weekend getaway with 2 nights of luxurious overnight lodging </w:t>
      </w:r>
      <w:r w:rsidR="00F12F77" w:rsidRPr="00F12F77">
        <w:rPr>
          <w:bCs/>
          <w:sz w:val="22"/>
        </w:rPr>
        <w:t xml:space="preserve">for the Bride/Groom &amp; </w:t>
      </w:r>
      <w:r w:rsidR="00F12F77" w:rsidRPr="00F12F77">
        <w:rPr>
          <w:sz w:val="22"/>
        </w:rPr>
        <w:t>40 guests.  Package includes</w:t>
      </w:r>
      <w:r w:rsidR="00F40947" w:rsidRPr="00F12F77">
        <w:rPr>
          <w:sz w:val="22"/>
        </w:rPr>
        <w:t xml:space="preserve"> </w:t>
      </w:r>
      <w:r w:rsidR="00F12F77" w:rsidRPr="00F12F77">
        <w:rPr>
          <w:sz w:val="22"/>
        </w:rPr>
        <w:t xml:space="preserve">venue use for rehearsal dinner, </w:t>
      </w:r>
      <w:r w:rsidR="00F40947" w:rsidRPr="00F12F77">
        <w:rPr>
          <w:sz w:val="22"/>
        </w:rPr>
        <w:t xml:space="preserve">wedding </w:t>
      </w:r>
      <w:r w:rsidR="00F12F77" w:rsidRPr="00F12F77">
        <w:rPr>
          <w:sz w:val="22"/>
        </w:rPr>
        <w:t>ceremony, reception &amp; dance -</w:t>
      </w:r>
      <w:r w:rsidR="00F40947" w:rsidRPr="00F12F77">
        <w:rPr>
          <w:sz w:val="22"/>
        </w:rPr>
        <w:t xml:space="preserve"> all right on-site at our beautiful 5-star facility.  Enjoy ambiance, beauty, and exceptional service.  </w:t>
      </w:r>
      <w:r w:rsidR="00F12F77" w:rsidRPr="00F12F77">
        <w:rPr>
          <w:sz w:val="22"/>
        </w:rPr>
        <w:t>*</w:t>
      </w:r>
      <w:r w:rsidR="00B50D45" w:rsidRPr="00F12F77">
        <w:rPr>
          <w:sz w:val="22"/>
        </w:rPr>
        <w:t xml:space="preserve">Additional overnight occupants available with upgrade. </w:t>
      </w:r>
    </w:p>
    <w:p w14:paraId="16C6BCE5" w14:textId="1810090E" w:rsidR="00F40947" w:rsidRPr="00F12F77" w:rsidRDefault="00F40947" w:rsidP="00F40947">
      <w:pPr>
        <w:pStyle w:val="NormalWeb"/>
        <w:rPr>
          <w:b/>
          <w:sz w:val="22"/>
          <w:u w:val="single"/>
        </w:rPr>
      </w:pPr>
      <w:r w:rsidRPr="00F12F77">
        <w:rPr>
          <w:b/>
          <w:sz w:val="22"/>
          <w:u w:val="single"/>
        </w:rPr>
        <w:t>Package includes:</w:t>
      </w:r>
      <w:r w:rsidR="00726437" w:rsidRPr="00F12F77">
        <w:rPr>
          <w:b/>
          <w:sz w:val="22"/>
          <w:u w:val="single"/>
        </w:rPr>
        <w:t xml:space="preserve"> </w:t>
      </w:r>
    </w:p>
    <w:p w14:paraId="614962CC" w14:textId="074C5C96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 xml:space="preserve">Exclusive venue access </w:t>
      </w:r>
      <w:r w:rsidR="00345E97">
        <w:rPr>
          <w:rFonts w:ascii="Times New Roman" w:eastAsia="Times New Roman" w:hAnsi="Times New Roman" w:cs="Times New Roman"/>
          <w:szCs w:val="24"/>
        </w:rPr>
        <w:t>9</w:t>
      </w:r>
      <w:r w:rsidR="00B50D45" w:rsidRPr="00F12F77">
        <w:rPr>
          <w:rFonts w:ascii="Times New Roman" w:eastAsia="Times New Roman" w:hAnsi="Times New Roman" w:cs="Times New Roman"/>
          <w:szCs w:val="24"/>
        </w:rPr>
        <w:t>am Day 1, 12p.m. Day 3</w:t>
      </w:r>
    </w:p>
    <w:p w14:paraId="5760227F" w14:textId="77777777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15 Luxurious Guest Suites for Overnight Lodging</w:t>
      </w:r>
    </w:p>
    <w:p w14:paraId="1E183BAE" w14:textId="7E82B367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Indoor/Outdoor Ceremony Site – includes Table/Chair rental for 0-</w:t>
      </w:r>
      <w:r w:rsidR="00E67509" w:rsidRPr="00F12F77">
        <w:rPr>
          <w:rFonts w:ascii="Times New Roman" w:eastAsia="Times New Roman" w:hAnsi="Times New Roman" w:cs="Times New Roman"/>
          <w:szCs w:val="24"/>
        </w:rPr>
        <w:t>250</w:t>
      </w:r>
      <w:r w:rsidRPr="00F12F7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2B63803" w14:textId="28A294FF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Indoor/Outdoor Reception - includes Table/Chair rental for 0-</w:t>
      </w:r>
      <w:r w:rsidR="00E67509" w:rsidRPr="00F12F77">
        <w:rPr>
          <w:rFonts w:ascii="Times New Roman" w:eastAsia="Times New Roman" w:hAnsi="Times New Roman" w:cs="Times New Roman"/>
          <w:szCs w:val="24"/>
        </w:rPr>
        <w:t>250</w:t>
      </w:r>
    </w:p>
    <w:p w14:paraId="438F8E9A" w14:textId="77777777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Indoor Dance Floor</w:t>
      </w:r>
    </w:p>
    <w:p w14:paraId="755E76AB" w14:textId="1883BA2D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Event Staff including: Event manager, Event coordinator, Bartender(s), Wait Staff, Security, Setup/tear-down crew, &amp; Housekeeping</w:t>
      </w:r>
    </w:p>
    <w:p w14:paraId="43FB7E53" w14:textId="68F62023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Access to: commercial kitchen, formal dining hall, fully-loaded gaming room (including: billiards, darts, arcades, air hockey, ping pong)</w:t>
      </w:r>
      <w:r w:rsidR="00345E97">
        <w:rPr>
          <w:rFonts w:ascii="Times New Roman" w:eastAsia="Times New Roman" w:hAnsi="Times New Roman" w:cs="Times New Roman"/>
          <w:szCs w:val="24"/>
        </w:rPr>
        <w:t>, &amp;</w:t>
      </w:r>
      <w:r w:rsidR="00E67509" w:rsidRPr="00F12F77">
        <w:rPr>
          <w:rFonts w:ascii="Times New Roman" w:eastAsia="Times New Roman" w:hAnsi="Times New Roman" w:cs="Times New Roman"/>
          <w:szCs w:val="24"/>
        </w:rPr>
        <w:t xml:space="preserve"> theatre room</w:t>
      </w:r>
    </w:p>
    <w:p w14:paraId="222A07E7" w14:textId="77777777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All PRE/POST-event Set-up/Tear-Down</w:t>
      </w:r>
    </w:p>
    <w:p w14:paraId="417DE2EA" w14:textId="77777777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 xml:space="preserve">Post-event Cleaning </w:t>
      </w:r>
    </w:p>
    <w:p w14:paraId="1576F51D" w14:textId="77777777" w:rsidR="00F40947" w:rsidRPr="00F12F77" w:rsidRDefault="00F40947" w:rsidP="00F409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Ranger-guided Photo Tour</w:t>
      </w:r>
    </w:p>
    <w:p w14:paraId="0FA625AA" w14:textId="54B9B760" w:rsidR="00F40947" w:rsidRPr="00F12F77" w:rsidRDefault="00BC0FD7" w:rsidP="00F40947">
      <w:pPr>
        <w:pStyle w:val="m6350578635891505347msolistparagraph"/>
        <w:rPr>
          <w:rFonts w:ascii="Times New Roman" w:hAnsi="Times New Roman" w:cs="Times New Roman"/>
          <w:b/>
          <w:bCs/>
          <w:szCs w:val="24"/>
        </w:rPr>
      </w:pPr>
      <w:r w:rsidRPr="00F12F77">
        <w:rPr>
          <w:rFonts w:ascii="Times New Roman" w:hAnsi="Times New Roman" w:cs="Times New Roman"/>
          <w:b/>
          <w:bCs/>
          <w:szCs w:val="24"/>
          <w:u w:val="single"/>
        </w:rPr>
        <w:t>Package Perks</w:t>
      </w:r>
    </w:p>
    <w:p w14:paraId="73FFB336" w14:textId="0053D486" w:rsidR="00F40947" w:rsidRPr="00F12F77" w:rsidRDefault="00F40947" w:rsidP="00F4094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NO preferred vendors</w:t>
      </w:r>
    </w:p>
    <w:p w14:paraId="32781E3B" w14:textId="22AB071B" w:rsidR="00E67509" w:rsidRPr="00F12F77" w:rsidRDefault="00F40947" w:rsidP="00E67509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NO bar minimums</w:t>
      </w:r>
    </w:p>
    <w:p w14:paraId="163C6569" w14:textId="1FDBE8FC" w:rsidR="00726437" w:rsidRPr="00F12F77" w:rsidRDefault="00726437" w:rsidP="00E67509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 xml:space="preserve">All </w:t>
      </w:r>
      <w:r w:rsidR="00345E97">
        <w:rPr>
          <w:rFonts w:ascii="Times New Roman" w:eastAsia="Times New Roman" w:hAnsi="Times New Roman" w:cs="Times New Roman"/>
          <w:szCs w:val="24"/>
        </w:rPr>
        <w:t>m</w:t>
      </w:r>
      <w:r w:rsidRPr="00F12F77">
        <w:rPr>
          <w:rFonts w:ascii="Times New Roman" w:eastAsia="Times New Roman" w:hAnsi="Times New Roman" w:cs="Times New Roman"/>
          <w:szCs w:val="24"/>
        </w:rPr>
        <w:t>ajor components of your wedding in one location</w:t>
      </w:r>
    </w:p>
    <w:p w14:paraId="7921E784" w14:textId="1FA9A3B9" w:rsidR="00F40947" w:rsidRPr="00F12F77" w:rsidRDefault="00F40947" w:rsidP="00F4094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Weekend Package provide Friday access for decorating, rehearsal, pre-nuptial dinner, Saturday ceremony, reception and dance, Sunday departure – enjoy brunch and open gifts with family and friends prior to departure!</w:t>
      </w:r>
    </w:p>
    <w:p w14:paraId="24BBAB4A" w14:textId="6D8A16FF" w:rsidR="00F40947" w:rsidRPr="00F12F77" w:rsidRDefault="00F40947" w:rsidP="00F4094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BBQ Grills &amp; Bon fires Pits available (Wood</w:t>
      </w:r>
      <w:r w:rsidR="00E67509" w:rsidRPr="00F12F77">
        <w:rPr>
          <w:rFonts w:ascii="Times New Roman" w:eastAsia="Times New Roman" w:hAnsi="Times New Roman" w:cs="Times New Roman"/>
          <w:szCs w:val="24"/>
        </w:rPr>
        <w:t>/Propane</w:t>
      </w:r>
      <w:r w:rsidRPr="00F12F77">
        <w:rPr>
          <w:rFonts w:ascii="Times New Roman" w:eastAsia="Times New Roman" w:hAnsi="Times New Roman" w:cs="Times New Roman"/>
          <w:szCs w:val="24"/>
        </w:rPr>
        <w:t xml:space="preserve"> included)</w:t>
      </w:r>
    </w:p>
    <w:p w14:paraId="4EA704EE" w14:textId="06912257" w:rsidR="00F40947" w:rsidRPr="00F12F77" w:rsidRDefault="00F40947" w:rsidP="00F4094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RV hook-ups</w:t>
      </w:r>
      <w:r w:rsidR="00E67509" w:rsidRPr="00F12F77">
        <w:rPr>
          <w:rFonts w:ascii="Times New Roman" w:eastAsia="Times New Roman" w:hAnsi="Times New Roman" w:cs="Times New Roman"/>
          <w:szCs w:val="24"/>
        </w:rPr>
        <w:t xml:space="preserve"> (2) 30amp</w:t>
      </w:r>
      <w:r w:rsidRPr="00F12F77">
        <w:rPr>
          <w:rFonts w:ascii="Times New Roman" w:eastAsia="Times New Roman" w:hAnsi="Times New Roman" w:cs="Times New Roman"/>
          <w:szCs w:val="24"/>
        </w:rPr>
        <w:t xml:space="preserve">, tent-camping, </w:t>
      </w:r>
      <w:r w:rsidR="00E67509" w:rsidRPr="00F12F77">
        <w:rPr>
          <w:rFonts w:ascii="Times New Roman" w:eastAsia="Times New Roman" w:hAnsi="Times New Roman" w:cs="Times New Roman"/>
          <w:szCs w:val="24"/>
        </w:rPr>
        <w:t xml:space="preserve">on-site </w:t>
      </w:r>
      <w:r w:rsidRPr="00F12F77">
        <w:rPr>
          <w:rFonts w:ascii="Times New Roman" w:eastAsia="Times New Roman" w:hAnsi="Times New Roman" w:cs="Times New Roman"/>
          <w:szCs w:val="24"/>
        </w:rPr>
        <w:t>pet kenneling</w:t>
      </w:r>
    </w:p>
    <w:p w14:paraId="78751080" w14:textId="22387152" w:rsidR="00F40947" w:rsidRPr="00F12F77" w:rsidRDefault="00F40947" w:rsidP="00F4094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F12F77">
        <w:rPr>
          <w:rFonts w:ascii="Times New Roman" w:eastAsia="Times New Roman" w:hAnsi="Times New Roman" w:cs="Times New Roman"/>
          <w:szCs w:val="24"/>
        </w:rPr>
        <w:t>Outdoor activities offered include: horseshoes, sand volleyball, basketball, archery</w:t>
      </w:r>
      <w:r w:rsidR="00E67509" w:rsidRPr="00F12F77">
        <w:rPr>
          <w:rFonts w:ascii="Times New Roman" w:eastAsia="Times New Roman" w:hAnsi="Times New Roman" w:cs="Times New Roman"/>
          <w:szCs w:val="24"/>
        </w:rPr>
        <w:t xml:space="preserve">, </w:t>
      </w:r>
      <w:r w:rsidRPr="00F12F77">
        <w:rPr>
          <w:rFonts w:ascii="Times New Roman" w:eastAsia="Times New Roman" w:hAnsi="Times New Roman" w:cs="Times New Roman"/>
          <w:szCs w:val="24"/>
        </w:rPr>
        <w:t>gun range, bon fires pits, walking trails</w:t>
      </w:r>
    </w:p>
    <w:p w14:paraId="3E06E9DF" w14:textId="40AE9F80" w:rsidR="00F40947" w:rsidRPr="00F12F77" w:rsidRDefault="00B50D45" w:rsidP="00F40947">
      <w:pPr>
        <w:tabs>
          <w:tab w:val="left" w:pos="3870"/>
        </w:tabs>
        <w:rPr>
          <w:rFonts w:ascii="Times New Roman" w:hAnsi="Times New Roman" w:cs="Times New Roman"/>
          <w:b/>
          <w:bCs/>
          <w:color w:val="000000"/>
          <w:szCs w:val="24"/>
          <w:u w:val="single"/>
        </w:rPr>
      </w:pPr>
      <w:r w:rsidRPr="00F12F77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>Pricing &amp; Upgrades:</w:t>
      </w:r>
      <w:r w:rsidR="00F40947" w:rsidRPr="00F12F77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 xml:space="preserve"> $14,000</w:t>
      </w:r>
    </w:p>
    <w:p w14:paraId="74DA3626" w14:textId="7E4CF43D" w:rsidR="00ED571A" w:rsidRPr="00F12F77" w:rsidRDefault="00B50D45" w:rsidP="00B50D45">
      <w:pPr>
        <w:pStyle w:val="ListParagraph"/>
        <w:numPr>
          <w:ilvl w:val="0"/>
          <w:numId w:val="20"/>
        </w:numPr>
        <w:tabs>
          <w:tab w:val="left" w:pos="3870"/>
        </w:tabs>
        <w:rPr>
          <w:rFonts w:ascii="Times New Roman" w:hAnsi="Times New Roman" w:cs="Times New Roman"/>
          <w:bCs/>
          <w:color w:val="000000"/>
          <w:szCs w:val="24"/>
        </w:rPr>
      </w:pPr>
      <w:r w:rsidRPr="00F12F77">
        <w:rPr>
          <w:rFonts w:ascii="Times New Roman" w:hAnsi="Times New Roman" w:cs="Times New Roman"/>
          <w:bCs/>
          <w:color w:val="000000"/>
          <w:szCs w:val="24"/>
        </w:rPr>
        <w:t>Overnight occupant (beyond included 40) $</w:t>
      </w:r>
      <w:r w:rsidR="00345E97">
        <w:rPr>
          <w:rFonts w:ascii="Times New Roman" w:hAnsi="Times New Roman" w:cs="Times New Roman"/>
          <w:bCs/>
          <w:color w:val="000000"/>
          <w:szCs w:val="24"/>
        </w:rPr>
        <w:t>50</w:t>
      </w:r>
      <w:bookmarkStart w:id="0" w:name="_GoBack"/>
      <w:bookmarkEnd w:id="0"/>
      <w:r w:rsidRPr="00F12F77">
        <w:rPr>
          <w:rFonts w:ascii="Times New Roman" w:hAnsi="Times New Roman" w:cs="Times New Roman"/>
          <w:bCs/>
          <w:color w:val="000000"/>
          <w:szCs w:val="24"/>
        </w:rPr>
        <w:t xml:space="preserve"> /guest, </w:t>
      </w:r>
    </w:p>
    <w:p w14:paraId="312D181D" w14:textId="3A30953E" w:rsidR="00B50D45" w:rsidRPr="00F12F77" w:rsidRDefault="00B50D45" w:rsidP="00B50D45">
      <w:pPr>
        <w:pStyle w:val="ListParagraph"/>
        <w:numPr>
          <w:ilvl w:val="0"/>
          <w:numId w:val="20"/>
        </w:numPr>
        <w:tabs>
          <w:tab w:val="left" w:pos="3870"/>
        </w:tabs>
        <w:rPr>
          <w:rFonts w:ascii="Times New Roman" w:hAnsi="Times New Roman" w:cs="Times New Roman"/>
          <w:bCs/>
          <w:color w:val="000000"/>
          <w:szCs w:val="24"/>
        </w:rPr>
      </w:pPr>
      <w:r w:rsidRPr="00F12F77">
        <w:rPr>
          <w:rFonts w:ascii="Times New Roman" w:hAnsi="Times New Roman" w:cs="Times New Roman"/>
          <w:bCs/>
          <w:color w:val="000000"/>
          <w:szCs w:val="24"/>
        </w:rPr>
        <w:t>Non-lodging Wedding Guest (beyond included 250) $10 each</w:t>
      </w:r>
    </w:p>
    <w:p w14:paraId="6B3EE53F" w14:textId="4827A07E" w:rsidR="00E67509" w:rsidRPr="00F12F77" w:rsidRDefault="00B50D45" w:rsidP="00423815">
      <w:pPr>
        <w:pStyle w:val="ListParagraph"/>
        <w:numPr>
          <w:ilvl w:val="0"/>
          <w:numId w:val="20"/>
        </w:numPr>
        <w:tabs>
          <w:tab w:val="left" w:pos="3870"/>
        </w:tabs>
        <w:rPr>
          <w:rFonts w:ascii="Times New Roman" w:hAnsi="Times New Roman" w:cs="Times New Roman"/>
          <w:bCs/>
          <w:color w:val="000000"/>
          <w:szCs w:val="24"/>
        </w:rPr>
      </w:pPr>
      <w:r w:rsidRPr="00F12F77">
        <w:rPr>
          <w:rFonts w:ascii="Times New Roman" w:hAnsi="Times New Roman" w:cs="Times New Roman"/>
          <w:bCs/>
          <w:color w:val="000000"/>
          <w:szCs w:val="24"/>
        </w:rPr>
        <w:t xml:space="preserve">In accordance with state and federal guidelines, outside alcohol is not permitted.  All alcoholic beverages must be purchased at our on-site Lodge bar.  </w:t>
      </w:r>
    </w:p>
    <w:p w14:paraId="60F1C2DA" w14:textId="77777777" w:rsidR="00B50D45" w:rsidRPr="00F12F77" w:rsidRDefault="00B50D45" w:rsidP="00B50D45">
      <w:pPr>
        <w:pStyle w:val="ListParagraph"/>
        <w:numPr>
          <w:ilvl w:val="0"/>
          <w:numId w:val="20"/>
        </w:numPr>
        <w:tabs>
          <w:tab w:val="left" w:pos="3870"/>
        </w:tabs>
        <w:rPr>
          <w:rFonts w:ascii="Times New Roman" w:hAnsi="Times New Roman" w:cs="Times New Roman"/>
          <w:bCs/>
          <w:color w:val="000000"/>
          <w:szCs w:val="24"/>
        </w:rPr>
      </w:pPr>
      <w:r w:rsidRPr="00F12F77">
        <w:rPr>
          <w:rFonts w:ascii="Times New Roman" w:hAnsi="Times New Roman" w:cs="Times New Roman"/>
          <w:bCs/>
          <w:color w:val="000000"/>
          <w:szCs w:val="24"/>
        </w:rPr>
        <w:t xml:space="preserve">Not included in Package: Food/Drink, Decorations/Linens.  </w:t>
      </w:r>
    </w:p>
    <w:p w14:paraId="3CE719EB" w14:textId="161C9D73" w:rsidR="00F12F77" w:rsidRPr="00F12F77" w:rsidRDefault="00B50D45" w:rsidP="00F12F77">
      <w:pPr>
        <w:pStyle w:val="ListParagraph"/>
        <w:numPr>
          <w:ilvl w:val="0"/>
          <w:numId w:val="20"/>
        </w:numPr>
        <w:tabs>
          <w:tab w:val="left" w:pos="3870"/>
        </w:tabs>
        <w:rPr>
          <w:rFonts w:ascii="Times New Roman" w:hAnsi="Times New Roman" w:cs="Times New Roman"/>
          <w:bCs/>
          <w:color w:val="000000"/>
          <w:szCs w:val="24"/>
        </w:rPr>
      </w:pPr>
      <w:r w:rsidRPr="00F12F77">
        <w:rPr>
          <w:rFonts w:ascii="Times New Roman" w:hAnsi="Times New Roman" w:cs="Times New Roman"/>
          <w:bCs/>
          <w:color w:val="000000"/>
          <w:szCs w:val="24"/>
        </w:rPr>
        <w:t xml:space="preserve">The Lodge does not provide catering, ceremony officiating, photography/videography or reception entertainment (D.J./Band,) services.  Hire your vendor(s) of choice.  NO preferred vendors list. </w:t>
      </w:r>
    </w:p>
    <w:sectPr w:rsidR="00F12F77" w:rsidRPr="00F12F77" w:rsidSect="001040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8CA5B" w14:textId="77777777" w:rsidR="00E10727" w:rsidRDefault="00E10727" w:rsidP="00F12F77">
      <w:pPr>
        <w:spacing w:after="0"/>
      </w:pPr>
      <w:r>
        <w:separator/>
      </w:r>
    </w:p>
  </w:endnote>
  <w:endnote w:type="continuationSeparator" w:id="0">
    <w:p w14:paraId="10B1A397" w14:textId="77777777" w:rsidR="00E10727" w:rsidRDefault="00E10727" w:rsidP="00F12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FF11" w14:textId="7E891DCA" w:rsidR="00F12F77" w:rsidRPr="00F12F77" w:rsidRDefault="00F12F77" w:rsidP="00F12F77">
    <w:pPr>
      <w:pStyle w:val="Footer"/>
      <w:jc w:val="center"/>
      <w:rPr>
        <w:rFonts w:ascii="Times New Roman" w:hAnsi="Times New Roman" w:cs="Times New Roman"/>
      </w:rPr>
    </w:pPr>
    <w:r w:rsidRPr="00F12F77">
      <w:rPr>
        <w:rFonts w:ascii="Times New Roman" w:hAnsi="Times New Roman" w:cs="Times New Roman"/>
      </w:rPr>
      <w:t>Applicable Tax/fee Rate 17%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0058" w14:textId="77777777" w:rsidR="00E10727" w:rsidRDefault="00E10727" w:rsidP="00F12F77">
      <w:pPr>
        <w:spacing w:after="0"/>
      </w:pPr>
      <w:r>
        <w:separator/>
      </w:r>
    </w:p>
  </w:footnote>
  <w:footnote w:type="continuationSeparator" w:id="0">
    <w:p w14:paraId="5692D54A" w14:textId="77777777" w:rsidR="00E10727" w:rsidRDefault="00E10727" w:rsidP="00F12F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BA4"/>
    <w:multiLevelType w:val="hybridMultilevel"/>
    <w:tmpl w:val="09460312"/>
    <w:lvl w:ilvl="0" w:tplc="DCC40D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7F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01DEF"/>
    <w:multiLevelType w:val="hybridMultilevel"/>
    <w:tmpl w:val="08DA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B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7500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A4851"/>
    <w:multiLevelType w:val="hybridMultilevel"/>
    <w:tmpl w:val="145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6B31"/>
    <w:multiLevelType w:val="hybridMultilevel"/>
    <w:tmpl w:val="0902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E00C8"/>
    <w:multiLevelType w:val="hybridMultilevel"/>
    <w:tmpl w:val="7266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359"/>
    <w:multiLevelType w:val="hybridMultilevel"/>
    <w:tmpl w:val="EAA4516A"/>
    <w:lvl w:ilvl="0" w:tplc="F280C8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7CAD"/>
    <w:multiLevelType w:val="hybridMultilevel"/>
    <w:tmpl w:val="8A0A0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F4F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714BAF"/>
    <w:multiLevelType w:val="hybridMultilevel"/>
    <w:tmpl w:val="005E6422"/>
    <w:lvl w:ilvl="0" w:tplc="F280C8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804DF"/>
    <w:multiLevelType w:val="hybridMultilevel"/>
    <w:tmpl w:val="CA883B8E"/>
    <w:lvl w:ilvl="0" w:tplc="F280C8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511CB"/>
    <w:multiLevelType w:val="hybridMultilevel"/>
    <w:tmpl w:val="5D2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7D37"/>
    <w:multiLevelType w:val="hybridMultilevel"/>
    <w:tmpl w:val="340AC4B6"/>
    <w:lvl w:ilvl="0" w:tplc="0CA0D5C8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47E01"/>
    <w:multiLevelType w:val="hybridMultilevel"/>
    <w:tmpl w:val="F05C8C14"/>
    <w:lvl w:ilvl="0" w:tplc="9A58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8288C"/>
    <w:multiLevelType w:val="hybridMultilevel"/>
    <w:tmpl w:val="79DE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244E5"/>
    <w:multiLevelType w:val="hybridMultilevel"/>
    <w:tmpl w:val="D9D205F8"/>
    <w:lvl w:ilvl="0" w:tplc="00BC6574">
      <w:start w:val="1"/>
      <w:numFmt w:val="decimal"/>
      <w:lvlText w:val="%1.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2F65E40">
      <w:start w:val="1"/>
      <w:numFmt w:val="decimal"/>
      <w:lvlText w:val="%2.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  <w:num w:numId="18">
    <w:abstractNumId w:val="1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D1D"/>
    <w:rsid w:val="00000554"/>
    <w:rsid w:val="00030717"/>
    <w:rsid w:val="000A78F7"/>
    <w:rsid w:val="000D765A"/>
    <w:rsid w:val="0010404A"/>
    <w:rsid w:val="00170D1D"/>
    <w:rsid w:val="001970AB"/>
    <w:rsid w:val="001A071A"/>
    <w:rsid w:val="00243A45"/>
    <w:rsid w:val="002967B9"/>
    <w:rsid w:val="002F3044"/>
    <w:rsid w:val="00333F29"/>
    <w:rsid w:val="00336F56"/>
    <w:rsid w:val="00337B01"/>
    <w:rsid w:val="00345E97"/>
    <w:rsid w:val="003A1D97"/>
    <w:rsid w:val="00436A2F"/>
    <w:rsid w:val="00480972"/>
    <w:rsid w:val="00495580"/>
    <w:rsid w:val="004E0BDB"/>
    <w:rsid w:val="006B2376"/>
    <w:rsid w:val="006D75EB"/>
    <w:rsid w:val="006F3590"/>
    <w:rsid w:val="00726437"/>
    <w:rsid w:val="0074395C"/>
    <w:rsid w:val="008873B1"/>
    <w:rsid w:val="00891E79"/>
    <w:rsid w:val="00893A29"/>
    <w:rsid w:val="008A1115"/>
    <w:rsid w:val="00A2431F"/>
    <w:rsid w:val="00A41DC0"/>
    <w:rsid w:val="00AA2BEB"/>
    <w:rsid w:val="00B50D45"/>
    <w:rsid w:val="00B9185E"/>
    <w:rsid w:val="00BB188A"/>
    <w:rsid w:val="00BC0FD7"/>
    <w:rsid w:val="00C44817"/>
    <w:rsid w:val="00CB5A34"/>
    <w:rsid w:val="00CC574F"/>
    <w:rsid w:val="00D4669A"/>
    <w:rsid w:val="00DA459E"/>
    <w:rsid w:val="00DC271E"/>
    <w:rsid w:val="00DD6373"/>
    <w:rsid w:val="00DE60AA"/>
    <w:rsid w:val="00E10727"/>
    <w:rsid w:val="00E3579B"/>
    <w:rsid w:val="00E427CF"/>
    <w:rsid w:val="00E67509"/>
    <w:rsid w:val="00E91429"/>
    <w:rsid w:val="00ED571A"/>
    <w:rsid w:val="00F12F77"/>
    <w:rsid w:val="00F40947"/>
    <w:rsid w:val="00F65E17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6B67"/>
  <w15:docId w15:val="{FAA24921-B9B2-46AE-9CBD-1E2FD4CB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79B"/>
    <w:pPr>
      <w:spacing w:after="0" w:line="252" w:lineRule="auto"/>
      <w:ind w:left="720"/>
      <w:contextualSpacing/>
    </w:pPr>
    <w:rPr>
      <w:rFonts w:ascii="Calibri" w:eastAsiaTheme="minorEastAsia" w:hAnsi="Calibri" w:cs="Calibri"/>
    </w:rPr>
  </w:style>
  <w:style w:type="paragraph" w:customStyle="1" w:styleId="m6350578635891505347msolistparagraph">
    <w:name w:val="m_6350578635891505347msolistparagraph"/>
    <w:basedOn w:val="Normal"/>
    <w:uiPriority w:val="99"/>
    <w:semiHidden/>
    <w:rsid w:val="00B9185E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F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F77"/>
  </w:style>
  <w:style w:type="paragraph" w:styleId="Footer">
    <w:name w:val="footer"/>
    <w:basedOn w:val="Normal"/>
    <w:link w:val="FooterChar"/>
    <w:uiPriority w:val="99"/>
    <w:unhideWhenUsed/>
    <w:rsid w:val="00F12F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Joe Cain</cp:lastModifiedBy>
  <cp:revision>2</cp:revision>
  <cp:lastPrinted>2018-07-06T15:57:00Z</cp:lastPrinted>
  <dcterms:created xsi:type="dcterms:W3CDTF">2018-07-06T15:57:00Z</dcterms:created>
  <dcterms:modified xsi:type="dcterms:W3CDTF">2018-07-06T15:57:00Z</dcterms:modified>
</cp:coreProperties>
</file>