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0DC" w:rsidRDefault="002F31F6">
      <w:pPr>
        <w:pStyle w:val="normal0"/>
      </w:pPr>
      <w:r>
        <w:rPr>
          <w:noProof/>
        </w:rPr>
        <w:drawing>
          <wp:inline distT="0" distB="0" distL="0" distR="0">
            <wp:extent cx="5928587" cy="2253864"/>
            <wp:effectExtent l="0" t="0" r="0" b="0"/>
            <wp:docPr id="1" name="image3.jpg" descr="Building from Park.jpg"/>
            <wp:cNvGraphicFramePr/>
            <a:graphic xmlns:a="http://schemas.openxmlformats.org/drawingml/2006/main">
              <a:graphicData uri="http://schemas.openxmlformats.org/drawingml/2006/picture">
                <pic:pic xmlns:pic="http://schemas.openxmlformats.org/drawingml/2006/picture">
                  <pic:nvPicPr>
                    <pic:cNvPr id="0" name="image3.jpg" descr="Building from Park.jpg"/>
                    <pic:cNvPicPr preferRelativeResize="0"/>
                  </pic:nvPicPr>
                  <pic:blipFill>
                    <a:blip r:embed="rId5" cstate="print"/>
                    <a:srcRect/>
                    <a:stretch>
                      <a:fillRect/>
                    </a:stretch>
                  </pic:blipFill>
                  <pic:spPr>
                    <a:xfrm>
                      <a:off x="0" y="0"/>
                      <a:ext cx="5928587" cy="2253864"/>
                    </a:xfrm>
                    <a:prstGeom prst="rect">
                      <a:avLst/>
                    </a:prstGeom>
                    <a:ln/>
                  </pic:spPr>
                </pic:pic>
              </a:graphicData>
            </a:graphic>
          </wp:inline>
        </w:drawing>
      </w:r>
    </w:p>
    <w:p w:rsidR="003F10DC" w:rsidRDefault="003F10DC">
      <w:pPr>
        <w:pStyle w:val="normal0"/>
        <w:spacing w:after="0" w:line="240" w:lineRule="auto"/>
        <w:jc w:val="center"/>
        <w:rPr>
          <w:sz w:val="36"/>
          <w:szCs w:val="36"/>
        </w:rPr>
      </w:pPr>
    </w:p>
    <w:p w:rsidR="003F10DC" w:rsidRDefault="002F31F6">
      <w:pPr>
        <w:pStyle w:val="normal0"/>
        <w:spacing w:after="0" w:line="240" w:lineRule="auto"/>
        <w:jc w:val="center"/>
        <w:rPr>
          <w:sz w:val="36"/>
          <w:szCs w:val="36"/>
        </w:rPr>
      </w:pPr>
      <w:r>
        <w:rPr>
          <w:sz w:val="36"/>
          <w:szCs w:val="36"/>
        </w:rPr>
        <w:t>The La Rue C. Thomas Bayside Pavilion at</w:t>
      </w:r>
    </w:p>
    <w:p w:rsidR="003F10DC" w:rsidRDefault="002F31F6">
      <w:pPr>
        <w:pStyle w:val="normal0"/>
        <w:jc w:val="center"/>
        <w:rPr>
          <w:sz w:val="36"/>
          <w:szCs w:val="36"/>
        </w:rPr>
      </w:pPr>
      <w:r>
        <w:rPr>
          <w:sz w:val="36"/>
          <w:szCs w:val="36"/>
        </w:rPr>
        <w:t xml:space="preserve"> California Yacht Marina-Chula Vista</w:t>
      </w:r>
    </w:p>
    <w:p w:rsidR="003F10DC" w:rsidRDefault="002F31F6">
      <w:pPr>
        <w:pStyle w:val="normal0"/>
        <w:rPr>
          <w:sz w:val="28"/>
          <w:szCs w:val="28"/>
        </w:rPr>
      </w:pPr>
      <w:r>
        <w:rPr>
          <w:sz w:val="28"/>
          <w:szCs w:val="28"/>
        </w:rPr>
        <w:t xml:space="preserve">The Pavilion at California Yacht Marina –Chula Vista is South Bay’s premier event location. </w:t>
      </w:r>
    </w:p>
    <w:p w:rsidR="003F10DC" w:rsidRDefault="002F31F6">
      <w:pPr>
        <w:pStyle w:val="normal0"/>
        <w:spacing w:line="240" w:lineRule="auto"/>
        <w:rPr>
          <w:sz w:val="28"/>
          <w:szCs w:val="28"/>
        </w:rPr>
      </w:pPr>
      <w:r>
        <w:rPr>
          <w:sz w:val="28"/>
          <w:szCs w:val="28"/>
        </w:rPr>
        <w:t>Located on the South Bay waterfront, the Pavilion, with its idyllic ocean breezes and marina views, provides an ideal setting for wedding ceremonies, receptions, community functions, business meetings, birthday parties and family gatherings.</w:t>
      </w:r>
    </w:p>
    <w:p w:rsidR="003F10DC" w:rsidRDefault="002F31F6">
      <w:pPr>
        <w:pStyle w:val="normal0"/>
        <w:spacing w:line="240" w:lineRule="auto"/>
        <w:rPr>
          <w:sz w:val="28"/>
          <w:szCs w:val="28"/>
        </w:rPr>
      </w:pPr>
      <w:r>
        <w:rPr>
          <w:sz w:val="28"/>
          <w:szCs w:val="28"/>
        </w:rPr>
        <w:t xml:space="preserve">The spacious, </w:t>
      </w:r>
      <w:r>
        <w:rPr>
          <w:sz w:val="28"/>
          <w:szCs w:val="28"/>
        </w:rPr>
        <w:t>recently remodeled facility seats approximately 150 people overlooking California Yacht Marina and serves up some of the best sunsets in San Diego County!</w:t>
      </w:r>
    </w:p>
    <w:p w:rsidR="003F10DC" w:rsidRDefault="002F31F6">
      <w:pPr>
        <w:pStyle w:val="normal0"/>
        <w:spacing w:line="240" w:lineRule="auto"/>
        <w:rPr>
          <w:sz w:val="28"/>
          <w:szCs w:val="28"/>
        </w:rPr>
      </w:pPr>
      <w:r>
        <w:rPr>
          <w:sz w:val="28"/>
          <w:szCs w:val="28"/>
        </w:rPr>
        <w:t>Capable of hosting events that are small intimate gatherings or large festive functions, The La Rue C</w:t>
      </w:r>
      <w:r>
        <w:rPr>
          <w:sz w:val="28"/>
          <w:szCs w:val="28"/>
        </w:rPr>
        <w:t xml:space="preserve">. Thomas Bayside Pavilion provides fabulous ambience with ample, free parking steps away from the entrance to the facility. </w:t>
      </w:r>
    </w:p>
    <w:p w:rsidR="003F10DC" w:rsidRDefault="002F31F6">
      <w:pPr>
        <w:pStyle w:val="normal0"/>
        <w:spacing w:line="240" w:lineRule="auto"/>
        <w:rPr>
          <w:sz w:val="28"/>
          <w:szCs w:val="28"/>
        </w:rPr>
      </w:pPr>
      <w:r>
        <w:rPr>
          <w:sz w:val="28"/>
          <w:szCs w:val="28"/>
        </w:rPr>
        <w:t>The creative and committed Pavilion staff will assist you with every detail of your event to ensure its success.</w:t>
      </w:r>
    </w:p>
    <w:p w:rsidR="003F10DC" w:rsidRDefault="002F31F6">
      <w:pPr>
        <w:pStyle w:val="normal0"/>
        <w:spacing w:line="240" w:lineRule="auto"/>
        <w:rPr>
          <w:sz w:val="28"/>
          <w:szCs w:val="28"/>
        </w:rPr>
      </w:pPr>
      <w:r>
        <w:rPr>
          <w:sz w:val="28"/>
          <w:szCs w:val="28"/>
        </w:rPr>
        <w:t>So let us help you</w:t>
      </w:r>
      <w:r>
        <w:rPr>
          <w:sz w:val="28"/>
          <w:szCs w:val="28"/>
        </w:rPr>
        <w:t xml:space="preserve"> WOW your guests by planning your next event at The La Rue C. Thomas Bayside Pavilion at California Yacht Marina!</w:t>
      </w:r>
    </w:p>
    <w:p w:rsidR="003F10DC" w:rsidRDefault="002F31F6">
      <w:pPr>
        <w:pStyle w:val="normal0"/>
        <w:spacing w:line="240" w:lineRule="auto"/>
        <w:rPr>
          <w:sz w:val="28"/>
          <w:szCs w:val="28"/>
        </w:rPr>
      </w:pPr>
      <w:r>
        <w:rPr>
          <w:sz w:val="28"/>
          <w:szCs w:val="28"/>
        </w:rPr>
        <w:t>Contact our team today 619-534-</w:t>
      </w:r>
      <w:proofErr w:type="gramStart"/>
      <w:r>
        <w:rPr>
          <w:sz w:val="28"/>
          <w:szCs w:val="28"/>
        </w:rPr>
        <w:t>3558  or</w:t>
      </w:r>
      <w:proofErr w:type="gramEnd"/>
      <w:r>
        <w:rPr>
          <w:sz w:val="28"/>
          <w:szCs w:val="28"/>
        </w:rPr>
        <w:t xml:space="preserve"> email </w:t>
      </w:r>
      <w:hyperlink r:id="rId6">
        <w:r>
          <w:rPr>
            <w:color w:val="0000FF"/>
            <w:sz w:val="28"/>
            <w:szCs w:val="28"/>
            <w:u w:val="single"/>
          </w:rPr>
          <w:t>sochoa@cymchulavista.com</w:t>
        </w:r>
      </w:hyperlink>
      <w:r>
        <w:rPr>
          <w:sz w:val="28"/>
          <w:szCs w:val="28"/>
        </w:rPr>
        <w:t xml:space="preserve"> for more details.  </w:t>
      </w:r>
    </w:p>
    <w:p w:rsidR="003F10DC" w:rsidRDefault="002F31F6">
      <w:pPr>
        <w:pStyle w:val="normal0"/>
        <w:spacing w:line="240" w:lineRule="auto"/>
        <w:jc w:val="center"/>
        <w:rPr>
          <w:sz w:val="28"/>
          <w:szCs w:val="28"/>
        </w:rPr>
      </w:pPr>
      <w:r>
        <w:rPr>
          <w:noProof/>
          <w:sz w:val="28"/>
          <w:szCs w:val="28"/>
        </w:rPr>
        <w:drawing>
          <wp:inline distT="0" distB="0" distL="0" distR="0">
            <wp:extent cx="2164123" cy="1623092"/>
            <wp:effectExtent l="0" t="0" r="0" b="0"/>
            <wp:docPr id="3" name="image6.jpg" descr="15002435_1641803912778965_6367103829473102539_o (1).jpg"/>
            <wp:cNvGraphicFramePr/>
            <a:graphic xmlns:a="http://schemas.openxmlformats.org/drawingml/2006/main">
              <a:graphicData uri="http://schemas.openxmlformats.org/drawingml/2006/picture">
                <pic:pic xmlns:pic="http://schemas.openxmlformats.org/drawingml/2006/picture">
                  <pic:nvPicPr>
                    <pic:cNvPr id="0" name="image6.jpg" descr="15002435_1641803912778965_6367103829473102539_o (1).jpg"/>
                    <pic:cNvPicPr preferRelativeResize="0"/>
                  </pic:nvPicPr>
                  <pic:blipFill>
                    <a:blip r:embed="rId7" cstate="print"/>
                    <a:srcRect/>
                    <a:stretch>
                      <a:fillRect/>
                    </a:stretch>
                  </pic:blipFill>
                  <pic:spPr>
                    <a:xfrm>
                      <a:off x="0" y="0"/>
                      <a:ext cx="2164123" cy="1623092"/>
                    </a:xfrm>
                    <a:prstGeom prst="rect">
                      <a:avLst/>
                    </a:prstGeom>
                    <a:ln/>
                  </pic:spPr>
                </pic:pic>
              </a:graphicData>
            </a:graphic>
          </wp:inline>
        </w:drawing>
      </w:r>
      <w:r>
        <w:rPr>
          <w:noProof/>
          <w:sz w:val="28"/>
          <w:szCs w:val="28"/>
        </w:rPr>
        <w:drawing>
          <wp:inline distT="0" distB="0" distL="0" distR="0">
            <wp:extent cx="2112561" cy="1584421"/>
            <wp:effectExtent l="0" t="0" r="0" b="0"/>
            <wp:docPr id="2" name="image5.jpg" descr="IMG-6475.JPG"/>
            <wp:cNvGraphicFramePr/>
            <a:graphic xmlns:a="http://schemas.openxmlformats.org/drawingml/2006/main">
              <a:graphicData uri="http://schemas.openxmlformats.org/drawingml/2006/picture">
                <pic:pic xmlns:pic="http://schemas.openxmlformats.org/drawingml/2006/picture">
                  <pic:nvPicPr>
                    <pic:cNvPr id="0" name="image5.jpg" descr="IMG-6475.JPG"/>
                    <pic:cNvPicPr preferRelativeResize="0"/>
                  </pic:nvPicPr>
                  <pic:blipFill>
                    <a:blip r:embed="rId8" cstate="print"/>
                    <a:srcRect/>
                    <a:stretch>
                      <a:fillRect/>
                    </a:stretch>
                  </pic:blipFill>
                  <pic:spPr>
                    <a:xfrm>
                      <a:off x="0" y="0"/>
                      <a:ext cx="2112561" cy="1584421"/>
                    </a:xfrm>
                    <a:prstGeom prst="rect">
                      <a:avLst/>
                    </a:prstGeom>
                    <a:ln/>
                  </pic:spPr>
                </pic:pic>
              </a:graphicData>
            </a:graphic>
          </wp:inline>
        </w:drawing>
      </w:r>
    </w:p>
    <w:p w:rsidR="003F10DC" w:rsidRDefault="002F31F6">
      <w:pPr>
        <w:pStyle w:val="normal0"/>
        <w:jc w:val="center"/>
        <w:rPr>
          <w:sz w:val="40"/>
          <w:szCs w:val="40"/>
        </w:rPr>
      </w:pPr>
      <w:r>
        <w:rPr>
          <w:sz w:val="40"/>
          <w:szCs w:val="40"/>
        </w:rPr>
        <w:lastRenderedPageBreak/>
        <w:t>The Bayside Pavilion</w:t>
      </w:r>
    </w:p>
    <w:p w:rsidR="003F10DC" w:rsidRDefault="002F31F6">
      <w:pPr>
        <w:pStyle w:val="normal0"/>
        <w:jc w:val="center"/>
        <w:rPr>
          <w:b/>
          <w:sz w:val="24"/>
          <w:szCs w:val="24"/>
        </w:rPr>
      </w:pPr>
      <w:r>
        <w:rPr>
          <w:b/>
          <w:sz w:val="24"/>
          <w:szCs w:val="24"/>
        </w:rPr>
        <w:t>Rate Structure 2018</w:t>
      </w:r>
    </w:p>
    <w:p w:rsidR="003F10DC" w:rsidRDefault="002F31F6">
      <w:pPr>
        <w:pStyle w:val="normal0"/>
        <w:rPr>
          <w:b/>
          <w:u w:val="single"/>
        </w:rPr>
      </w:pPr>
      <w:r>
        <w:rPr>
          <w:b/>
          <w:u w:val="single"/>
        </w:rPr>
        <w:t xml:space="preserve">                                    Usage                                                                    Rental Fee                            Deposit</w:t>
      </w:r>
    </w:p>
    <w:p w:rsidR="003F10DC" w:rsidRDefault="002F31F6">
      <w:pPr>
        <w:pStyle w:val="normal0"/>
        <w:spacing w:after="0"/>
        <w:jc w:val="center"/>
        <w:rPr>
          <w:b/>
          <w:u w:val="single"/>
        </w:rPr>
      </w:pPr>
      <w:r>
        <w:rPr>
          <w:b/>
          <w:u w:val="single"/>
        </w:rPr>
        <w:t>Pavilion Downstairs</w:t>
      </w:r>
    </w:p>
    <w:p w:rsidR="003F10DC" w:rsidRDefault="003F10DC">
      <w:pPr>
        <w:pStyle w:val="normal0"/>
        <w:spacing w:after="0"/>
        <w:jc w:val="center"/>
        <w:rPr>
          <w:b/>
          <w:u w:val="single"/>
        </w:rPr>
      </w:pPr>
    </w:p>
    <w:p w:rsidR="003F10DC" w:rsidRDefault="002F31F6">
      <w:pPr>
        <w:pStyle w:val="normal0"/>
        <w:spacing w:after="0" w:line="240" w:lineRule="auto"/>
      </w:pPr>
      <w:r>
        <w:t>Monday – Thursday</w:t>
      </w:r>
      <w:r>
        <w:tab/>
      </w:r>
      <w:r>
        <w:tab/>
      </w:r>
      <w:r>
        <w:tab/>
      </w:r>
      <w:r>
        <w:tab/>
      </w:r>
      <w:r>
        <w:tab/>
        <w:t>`</w:t>
      </w:r>
      <w:r>
        <w:tab/>
        <w:t xml:space="preserve">$900.00  </w:t>
      </w:r>
      <w:r>
        <w:tab/>
      </w:r>
      <w:r>
        <w:tab/>
        <w:t>$300.00</w:t>
      </w:r>
    </w:p>
    <w:p w:rsidR="003F10DC" w:rsidRDefault="003F10DC">
      <w:pPr>
        <w:pStyle w:val="normal0"/>
        <w:spacing w:after="0" w:line="240" w:lineRule="auto"/>
      </w:pPr>
    </w:p>
    <w:p w:rsidR="003F10DC" w:rsidRDefault="002F31F6">
      <w:pPr>
        <w:pStyle w:val="normal0"/>
        <w:spacing w:after="0" w:line="240" w:lineRule="auto"/>
      </w:pPr>
      <w:r>
        <w:t>Friday</w:t>
      </w:r>
      <w:r>
        <w:tab/>
      </w:r>
      <w:r>
        <w:tab/>
      </w:r>
      <w:r>
        <w:tab/>
      </w:r>
      <w:r>
        <w:tab/>
      </w:r>
      <w:r>
        <w:tab/>
      </w:r>
      <w:r>
        <w:tab/>
      </w:r>
      <w:r>
        <w:tab/>
      </w:r>
      <w:r>
        <w:tab/>
        <w:t>$1,500.00</w:t>
      </w:r>
      <w:r>
        <w:tab/>
      </w:r>
      <w:r>
        <w:tab/>
        <w:t>$400.00</w:t>
      </w:r>
    </w:p>
    <w:p w:rsidR="003F10DC" w:rsidRDefault="003F10DC">
      <w:pPr>
        <w:pStyle w:val="normal0"/>
        <w:spacing w:after="0" w:line="240" w:lineRule="auto"/>
      </w:pPr>
    </w:p>
    <w:p w:rsidR="003F10DC" w:rsidRDefault="002F31F6">
      <w:pPr>
        <w:pStyle w:val="normal0"/>
        <w:spacing w:after="0" w:line="240" w:lineRule="auto"/>
      </w:pPr>
      <w:r>
        <w:t>Saturday</w:t>
      </w:r>
      <w:r>
        <w:tab/>
      </w:r>
      <w:r>
        <w:tab/>
      </w:r>
      <w:r>
        <w:tab/>
      </w:r>
      <w:r>
        <w:tab/>
      </w:r>
      <w:r>
        <w:tab/>
      </w:r>
      <w:r>
        <w:tab/>
      </w:r>
      <w:r>
        <w:tab/>
        <w:t xml:space="preserve">$1,800.00 </w:t>
      </w:r>
      <w:r>
        <w:tab/>
      </w:r>
      <w:r>
        <w:tab/>
        <w:t>$500.00</w:t>
      </w:r>
    </w:p>
    <w:p w:rsidR="003F10DC" w:rsidRDefault="003F10DC">
      <w:pPr>
        <w:pStyle w:val="normal0"/>
        <w:spacing w:after="0" w:line="240" w:lineRule="auto"/>
      </w:pPr>
    </w:p>
    <w:p w:rsidR="003F10DC" w:rsidRDefault="002F31F6">
      <w:pPr>
        <w:pStyle w:val="normal0"/>
        <w:spacing w:after="0" w:line="240" w:lineRule="auto"/>
      </w:pPr>
      <w:r>
        <w:t>Sunday</w:t>
      </w:r>
      <w:r>
        <w:tab/>
      </w:r>
      <w:r>
        <w:tab/>
      </w:r>
      <w:r>
        <w:tab/>
      </w:r>
      <w:r>
        <w:tab/>
      </w:r>
      <w:r>
        <w:tab/>
      </w:r>
      <w:r>
        <w:tab/>
      </w:r>
      <w:r>
        <w:tab/>
      </w:r>
      <w:r>
        <w:tab/>
        <w:t>$1,500.00</w:t>
      </w:r>
      <w:r>
        <w:tab/>
      </w:r>
      <w:r>
        <w:tab/>
        <w:t>$400.00</w:t>
      </w:r>
    </w:p>
    <w:p w:rsidR="003F10DC" w:rsidRDefault="003F10DC">
      <w:pPr>
        <w:pStyle w:val="normal0"/>
        <w:spacing w:after="0" w:line="240" w:lineRule="auto"/>
      </w:pPr>
    </w:p>
    <w:p w:rsidR="003F10DC" w:rsidRDefault="002F31F6">
      <w:pPr>
        <w:pStyle w:val="normal0"/>
        <w:spacing w:after="0" w:line="240" w:lineRule="auto"/>
        <w:jc w:val="center"/>
        <w:rPr>
          <w:b/>
          <w:u w:val="single"/>
        </w:rPr>
      </w:pPr>
      <w:r>
        <w:rPr>
          <w:b/>
          <w:u w:val="single"/>
        </w:rPr>
        <w:t>Pavilion Upstairs</w:t>
      </w:r>
    </w:p>
    <w:p w:rsidR="003F10DC" w:rsidRDefault="003F10DC">
      <w:pPr>
        <w:pStyle w:val="normal0"/>
        <w:spacing w:after="0" w:line="240" w:lineRule="auto"/>
        <w:rPr>
          <w:b/>
          <w:u w:val="single"/>
        </w:rPr>
      </w:pPr>
    </w:p>
    <w:p w:rsidR="003F10DC" w:rsidRDefault="002F31F6">
      <w:pPr>
        <w:pStyle w:val="normal0"/>
        <w:spacing w:after="0" w:line="240" w:lineRule="auto"/>
      </w:pPr>
      <w:r>
        <w:t>Monday – Thursday</w:t>
      </w:r>
      <w:r>
        <w:tab/>
      </w:r>
      <w:r>
        <w:tab/>
      </w:r>
      <w:r>
        <w:tab/>
      </w:r>
      <w:r>
        <w:tab/>
      </w:r>
      <w:r>
        <w:tab/>
      </w:r>
      <w:r>
        <w:t xml:space="preserve">    </w:t>
      </w:r>
      <w:r>
        <w:tab/>
        <w:t xml:space="preserve">$350.00 </w:t>
      </w:r>
      <w:r>
        <w:tab/>
      </w:r>
      <w:r>
        <w:tab/>
        <w:t>$200.00</w:t>
      </w:r>
    </w:p>
    <w:p w:rsidR="003F10DC" w:rsidRDefault="003F10DC">
      <w:pPr>
        <w:pStyle w:val="normal0"/>
        <w:spacing w:after="0" w:line="240" w:lineRule="auto"/>
      </w:pPr>
    </w:p>
    <w:p w:rsidR="003F10DC" w:rsidRDefault="002F31F6">
      <w:pPr>
        <w:pStyle w:val="normal0"/>
        <w:spacing w:after="0" w:line="240" w:lineRule="auto"/>
      </w:pPr>
      <w:r>
        <w:t>Friday*</w:t>
      </w:r>
      <w:r>
        <w:tab/>
      </w:r>
      <w:r>
        <w:tab/>
      </w:r>
      <w:r>
        <w:tab/>
      </w:r>
      <w:r>
        <w:tab/>
      </w:r>
      <w:r>
        <w:tab/>
      </w:r>
      <w:r>
        <w:tab/>
      </w:r>
      <w:r>
        <w:tab/>
      </w:r>
      <w:r>
        <w:tab/>
        <w:t xml:space="preserve">$650.00 </w:t>
      </w:r>
      <w:r>
        <w:tab/>
      </w:r>
      <w:r>
        <w:tab/>
        <w:t xml:space="preserve"> $300.00</w:t>
      </w:r>
    </w:p>
    <w:p w:rsidR="003F10DC" w:rsidRDefault="003F10DC">
      <w:pPr>
        <w:pStyle w:val="normal0"/>
        <w:spacing w:after="0" w:line="240" w:lineRule="auto"/>
      </w:pPr>
    </w:p>
    <w:p w:rsidR="003F10DC" w:rsidRDefault="002F31F6">
      <w:pPr>
        <w:pStyle w:val="normal0"/>
        <w:spacing w:after="0" w:line="240" w:lineRule="auto"/>
      </w:pPr>
      <w:r>
        <w:t>Saturday*</w:t>
      </w:r>
      <w:r>
        <w:tab/>
      </w:r>
      <w:r>
        <w:tab/>
      </w:r>
      <w:r>
        <w:tab/>
      </w:r>
      <w:r>
        <w:tab/>
      </w:r>
      <w:r>
        <w:tab/>
      </w:r>
      <w:r>
        <w:tab/>
      </w:r>
      <w:r>
        <w:tab/>
        <w:t xml:space="preserve"> $800.00 </w:t>
      </w:r>
      <w:r>
        <w:tab/>
      </w:r>
      <w:r>
        <w:tab/>
        <w:t xml:space="preserve"> $300.00</w:t>
      </w:r>
    </w:p>
    <w:p w:rsidR="003F10DC" w:rsidRDefault="003F10DC">
      <w:pPr>
        <w:pStyle w:val="normal0"/>
        <w:spacing w:after="0" w:line="240" w:lineRule="auto"/>
      </w:pPr>
    </w:p>
    <w:p w:rsidR="003F10DC" w:rsidRDefault="002F31F6">
      <w:pPr>
        <w:pStyle w:val="normal0"/>
        <w:spacing w:after="0" w:line="240" w:lineRule="auto"/>
      </w:pPr>
      <w:r>
        <w:t>Sunday</w:t>
      </w:r>
      <w:r>
        <w:tab/>
        <w:t>*</w:t>
      </w:r>
      <w:r>
        <w:tab/>
      </w:r>
      <w:r>
        <w:tab/>
      </w:r>
      <w:r>
        <w:tab/>
      </w:r>
      <w:r>
        <w:tab/>
      </w:r>
      <w:r>
        <w:tab/>
      </w:r>
      <w:r>
        <w:tab/>
      </w:r>
      <w:r>
        <w:tab/>
        <w:t>$650.00</w:t>
      </w:r>
      <w:r>
        <w:tab/>
      </w:r>
      <w:r>
        <w:tab/>
        <w:t>$300.00</w:t>
      </w:r>
    </w:p>
    <w:p w:rsidR="003F10DC" w:rsidRDefault="003F10DC">
      <w:pPr>
        <w:pStyle w:val="normal0"/>
        <w:spacing w:after="0" w:line="240" w:lineRule="auto"/>
      </w:pPr>
    </w:p>
    <w:p w:rsidR="003F10DC" w:rsidRDefault="002F31F6">
      <w:pPr>
        <w:pStyle w:val="normal0"/>
        <w:numPr>
          <w:ilvl w:val="0"/>
          <w:numId w:val="2"/>
        </w:numPr>
        <w:pBdr>
          <w:top w:val="nil"/>
          <w:left w:val="nil"/>
          <w:bottom w:val="nil"/>
          <w:right w:val="nil"/>
          <w:between w:val="nil"/>
        </w:pBdr>
        <w:spacing w:after="0" w:line="240" w:lineRule="auto"/>
        <w:contextualSpacing/>
      </w:pPr>
      <w:r>
        <w:rPr>
          <w:color w:val="000000"/>
        </w:rPr>
        <w:t>Friday through Sunday available when booked no more than 60 days in advance.</w:t>
      </w:r>
    </w:p>
    <w:p w:rsidR="003F10DC" w:rsidRDefault="003F10DC">
      <w:pPr>
        <w:pStyle w:val="normal0"/>
        <w:spacing w:after="0" w:line="240" w:lineRule="auto"/>
      </w:pPr>
    </w:p>
    <w:p w:rsidR="003F10DC" w:rsidRDefault="002F31F6">
      <w:pPr>
        <w:pStyle w:val="normal0"/>
        <w:spacing w:after="0" w:line="240" w:lineRule="auto"/>
        <w:jc w:val="center"/>
        <w:rPr>
          <w:b/>
        </w:rPr>
      </w:pPr>
      <w:r>
        <w:rPr>
          <w:b/>
        </w:rPr>
        <w:t>Pavilion Combined/Entire Building</w:t>
      </w:r>
    </w:p>
    <w:p w:rsidR="003F10DC" w:rsidRDefault="003F10DC">
      <w:pPr>
        <w:pStyle w:val="normal0"/>
        <w:spacing w:after="0" w:line="240" w:lineRule="auto"/>
      </w:pPr>
    </w:p>
    <w:p w:rsidR="003F10DC" w:rsidRDefault="002F31F6">
      <w:pPr>
        <w:pStyle w:val="normal0"/>
        <w:spacing w:after="0" w:line="240" w:lineRule="auto"/>
      </w:pPr>
      <w:r>
        <w:t>Monday – Thurs</w:t>
      </w:r>
      <w:r>
        <w:t>day</w:t>
      </w:r>
      <w:r>
        <w:tab/>
      </w:r>
      <w:r>
        <w:tab/>
      </w:r>
      <w:r>
        <w:tab/>
      </w:r>
      <w:r>
        <w:tab/>
      </w:r>
      <w:r>
        <w:tab/>
      </w:r>
      <w:r>
        <w:tab/>
        <w:t>$1,100.00</w:t>
      </w:r>
      <w:r>
        <w:tab/>
      </w:r>
      <w:r>
        <w:tab/>
        <w:t>$600.00</w:t>
      </w:r>
    </w:p>
    <w:p w:rsidR="003F10DC" w:rsidRDefault="003F10DC">
      <w:pPr>
        <w:pStyle w:val="normal0"/>
        <w:spacing w:after="0" w:line="240" w:lineRule="auto"/>
      </w:pPr>
    </w:p>
    <w:p w:rsidR="003F10DC" w:rsidRDefault="002F31F6">
      <w:pPr>
        <w:pStyle w:val="normal0"/>
        <w:spacing w:after="0" w:line="240" w:lineRule="auto"/>
      </w:pPr>
      <w:r>
        <w:t>Friday</w:t>
      </w:r>
      <w:r>
        <w:tab/>
      </w:r>
      <w:r>
        <w:tab/>
      </w:r>
      <w:r>
        <w:tab/>
      </w:r>
      <w:r>
        <w:tab/>
      </w:r>
      <w:r>
        <w:tab/>
      </w:r>
      <w:r>
        <w:tab/>
      </w:r>
      <w:r>
        <w:tab/>
      </w:r>
      <w:r>
        <w:tab/>
        <w:t>$1,900.00</w:t>
      </w:r>
      <w:r>
        <w:tab/>
      </w:r>
      <w:r>
        <w:tab/>
        <w:t>$600.00</w:t>
      </w:r>
    </w:p>
    <w:p w:rsidR="003F10DC" w:rsidRDefault="002F31F6">
      <w:pPr>
        <w:pStyle w:val="normal0"/>
        <w:spacing w:after="0" w:line="240" w:lineRule="auto"/>
      </w:pPr>
      <w:r>
        <w:br/>
        <w:t>Saturday</w:t>
      </w:r>
      <w:r>
        <w:tab/>
      </w:r>
      <w:r>
        <w:tab/>
      </w:r>
      <w:r>
        <w:tab/>
      </w:r>
      <w:r>
        <w:tab/>
      </w:r>
      <w:r>
        <w:tab/>
      </w:r>
      <w:r>
        <w:tab/>
      </w:r>
      <w:r>
        <w:tab/>
        <w:t>$2,200.00</w:t>
      </w:r>
      <w:r>
        <w:tab/>
      </w:r>
      <w:r>
        <w:tab/>
        <w:t>$600.00</w:t>
      </w:r>
    </w:p>
    <w:p w:rsidR="003F10DC" w:rsidRDefault="003F10DC">
      <w:pPr>
        <w:pStyle w:val="normal0"/>
        <w:spacing w:after="0" w:line="240" w:lineRule="auto"/>
      </w:pPr>
    </w:p>
    <w:p w:rsidR="003F10DC" w:rsidRDefault="002F31F6">
      <w:pPr>
        <w:pStyle w:val="normal0"/>
        <w:spacing w:after="0" w:line="240" w:lineRule="auto"/>
      </w:pPr>
      <w:r>
        <w:t>Sunday</w:t>
      </w:r>
      <w:r>
        <w:tab/>
      </w:r>
      <w:r>
        <w:tab/>
      </w:r>
      <w:r>
        <w:tab/>
      </w:r>
      <w:r>
        <w:tab/>
      </w:r>
      <w:r>
        <w:tab/>
      </w:r>
      <w:r>
        <w:tab/>
      </w:r>
      <w:r>
        <w:tab/>
      </w:r>
      <w:r>
        <w:tab/>
        <w:t>$1,700.00</w:t>
      </w:r>
      <w:r>
        <w:tab/>
      </w:r>
      <w:r>
        <w:tab/>
        <w:t>$600.00</w:t>
      </w:r>
    </w:p>
    <w:p w:rsidR="003F10DC" w:rsidRDefault="003F10DC">
      <w:pPr>
        <w:pStyle w:val="normal0"/>
        <w:spacing w:after="0" w:line="480" w:lineRule="auto"/>
        <w:jc w:val="center"/>
      </w:pPr>
    </w:p>
    <w:p w:rsidR="003F10DC" w:rsidRDefault="003F10DC">
      <w:pPr>
        <w:pStyle w:val="normal0"/>
        <w:jc w:val="center"/>
        <w:rPr>
          <w:b/>
          <w:u w:val="single"/>
        </w:rPr>
      </w:pPr>
    </w:p>
    <w:p w:rsidR="003F10DC" w:rsidRDefault="003F10DC">
      <w:pPr>
        <w:pStyle w:val="normal0"/>
        <w:jc w:val="center"/>
      </w:pPr>
    </w:p>
    <w:p w:rsidR="003F10DC" w:rsidRDefault="003F10DC">
      <w:pPr>
        <w:pStyle w:val="normal0"/>
        <w:jc w:val="center"/>
      </w:pPr>
    </w:p>
    <w:p w:rsidR="003F10DC" w:rsidRDefault="003F10DC">
      <w:pPr>
        <w:pStyle w:val="normal0"/>
        <w:jc w:val="center"/>
      </w:pPr>
    </w:p>
    <w:p w:rsidR="003F10DC" w:rsidRDefault="003F10DC">
      <w:pPr>
        <w:pStyle w:val="normal0"/>
        <w:jc w:val="center"/>
      </w:pPr>
    </w:p>
    <w:p w:rsidR="003F10DC" w:rsidRDefault="003F10DC">
      <w:pPr>
        <w:pStyle w:val="normal0"/>
        <w:jc w:val="center"/>
      </w:pPr>
    </w:p>
    <w:p w:rsidR="003F10DC" w:rsidRDefault="002F31F6">
      <w:pPr>
        <w:pStyle w:val="normal0"/>
        <w:jc w:val="center"/>
      </w:pPr>
      <w:proofErr w:type="gramStart"/>
      <w:r>
        <w:t>Rates subject to change without prior notice.</w:t>
      </w:r>
      <w:proofErr w:type="gramEnd"/>
    </w:p>
    <w:p w:rsidR="003F10DC" w:rsidRDefault="002F31F6">
      <w:pPr>
        <w:pStyle w:val="normal0"/>
      </w:pPr>
      <w:r>
        <w:lastRenderedPageBreak/>
        <w:t xml:space="preserve">Facilities:   Sink, </w:t>
      </w:r>
      <w:proofErr w:type="gramStart"/>
      <w:r>
        <w:t>Refrigerator  and</w:t>
      </w:r>
      <w:proofErr w:type="gramEnd"/>
      <w:r>
        <w:t xml:space="preserve"> Prep Counter Space </w:t>
      </w:r>
    </w:p>
    <w:p w:rsidR="003F10DC" w:rsidRDefault="002F31F6">
      <w:pPr>
        <w:pStyle w:val="normal0"/>
      </w:pPr>
      <w:r>
        <w:t>Rental Time:  10:00 a.m.  -  12:00a.m.</w:t>
      </w:r>
    </w:p>
    <w:p w:rsidR="003F10DC" w:rsidRDefault="002F31F6">
      <w:pPr>
        <w:pStyle w:val="normal0"/>
      </w:pPr>
      <w:bookmarkStart w:id="0" w:name="_gjdgxs" w:colFirst="0" w:colLast="0"/>
      <w:bookmarkEnd w:id="0"/>
      <w:r>
        <w:t>The Pavilion Clean Up must be completed by 12:00 midnight the same day of the event unless other arrangements have been made with pavilion manager.</w:t>
      </w:r>
    </w:p>
    <w:p w:rsidR="003F10DC" w:rsidRDefault="002F31F6">
      <w:pPr>
        <w:pStyle w:val="normal0"/>
      </w:pPr>
      <w:r>
        <w:t>Parking:  California Yacht Marina North Parking Lot</w:t>
      </w:r>
    </w:p>
    <w:p w:rsidR="003F10DC" w:rsidRDefault="002F31F6">
      <w:pPr>
        <w:pStyle w:val="normal0"/>
      </w:pPr>
      <w:r>
        <w:t>Event Insurance i</w:t>
      </w:r>
      <w:r>
        <w:t>s required for all events and a copy of insurance policy must be provided to the Pavilion prior to the event.</w:t>
      </w:r>
    </w:p>
    <w:p w:rsidR="003F10DC" w:rsidRDefault="002F31F6">
      <w:pPr>
        <w:pStyle w:val="normal0"/>
      </w:pPr>
      <w:r>
        <w:t>Deposits:  A deposit must be placed to “save the date” and a License Agreement signed.  Deposits will be refunded if the event is cancelled within</w:t>
      </w:r>
      <w:r>
        <w:t xml:space="preserve"> 7 days from the date of the License Agreement signing.     After 7 days the deposit paid will be forfeited in the event of cancellation.  Complete rental fee must be paid three (3) months in advance of the date.  </w:t>
      </w:r>
    </w:p>
    <w:p w:rsidR="003F10DC" w:rsidRDefault="003F10DC">
      <w:pPr>
        <w:pStyle w:val="normal0"/>
      </w:pPr>
    </w:p>
    <w:p w:rsidR="003F10DC" w:rsidRDefault="002F31F6">
      <w:pPr>
        <w:pStyle w:val="normal0"/>
      </w:pPr>
      <w:r>
        <w:t>Downstairs Rental includes:</w:t>
      </w:r>
    </w:p>
    <w:p w:rsidR="003F10DC" w:rsidRDefault="002F31F6">
      <w:pPr>
        <w:pStyle w:val="normal0"/>
        <w:numPr>
          <w:ilvl w:val="0"/>
          <w:numId w:val="1"/>
        </w:numPr>
        <w:pBdr>
          <w:top w:val="nil"/>
          <w:left w:val="nil"/>
          <w:bottom w:val="nil"/>
          <w:right w:val="nil"/>
          <w:between w:val="nil"/>
        </w:pBdr>
        <w:spacing w:after="0"/>
        <w:contextualSpacing/>
      </w:pPr>
      <w:r>
        <w:rPr>
          <w:color w:val="000000"/>
        </w:rPr>
        <w:t>Room for 150</w:t>
      </w:r>
      <w:r>
        <w:rPr>
          <w:color w:val="000000"/>
        </w:rPr>
        <w:t xml:space="preserve"> Guests comfortably.</w:t>
      </w:r>
    </w:p>
    <w:p w:rsidR="003F10DC" w:rsidRDefault="002F31F6">
      <w:pPr>
        <w:pStyle w:val="normal0"/>
        <w:numPr>
          <w:ilvl w:val="0"/>
          <w:numId w:val="1"/>
        </w:numPr>
        <w:pBdr>
          <w:top w:val="nil"/>
          <w:left w:val="nil"/>
          <w:bottom w:val="nil"/>
          <w:right w:val="nil"/>
          <w:between w:val="nil"/>
        </w:pBdr>
        <w:spacing w:after="0"/>
        <w:contextualSpacing/>
      </w:pPr>
      <w:r>
        <w:rPr>
          <w:color w:val="000000"/>
        </w:rPr>
        <w:t>1 – portable bar</w:t>
      </w:r>
    </w:p>
    <w:p w:rsidR="003F10DC" w:rsidRDefault="002F31F6">
      <w:pPr>
        <w:pStyle w:val="normal0"/>
        <w:numPr>
          <w:ilvl w:val="0"/>
          <w:numId w:val="1"/>
        </w:numPr>
        <w:pBdr>
          <w:top w:val="nil"/>
          <w:left w:val="nil"/>
          <w:bottom w:val="nil"/>
          <w:right w:val="nil"/>
          <w:between w:val="nil"/>
        </w:pBdr>
        <w:spacing w:after="0"/>
        <w:contextualSpacing/>
      </w:pPr>
      <w:r>
        <w:rPr>
          <w:color w:val="000000"/>
        </w:rPr>
        <w:t>Catering kitchen with refrigerator, two sinks and counter</w:t>
      </w:r>
    </w:p>
    <w:p w:rsidR="003F10DC" w:rsidRDefault="002F31F6">
      <w:pPr>
        <w:pStyle w:val="normal0"/>
        <w:numPr>
          <w:ilvl w:val="0"/>
          <w:numId w:val="1"/>
        </w:numPr>
        <w:pBdr>
          <w:top w:val="nil"/>
          <w:left w:val="nil"/>
          <w:bottom w:val="nil"/>
          <w:right w:val="nil"/>
          <w:between w:val="nil"/>
        </w:pBdr>
        <w:spacing w:after="0"/>
        <w:contextualSpacing/>
      </w:pPr>
      <w:r>
        <w:rPr>
          <w:color w:val="000000"/>
        </w:rPr>
        <w:t>16 – 60” round tables, 6 - Belly Bars, 150 chairs</w:t>
      </w:r>
    </w:p>
    <w:p w:rsidR="003F10DC" w:rsidRDefault="002F31F6">
      <w:pPr>
        <w:pStyle w:val="normal0"/>
        <w:numPr>
          <w:ilvl w:val="0"/>
          <w:numId w:val="1"/>
        </w:numPr>
        <w:pBdr>
          <w:top w:val="nil"/>
          <w:left w:val="nil"/>
          <w:bottom w:val="nil"/>
          <w:right w:val="nil"/>
          <w:between w:val="nil"/>
        </w:pBdr>
        <w:spacing w:after="0"/>
        <w:contextualSpacing/>
      </w:pPr>
      <w:r>
        <w:rPr>
          <w:color w:val="000000"/>
        </w:rPr>
        <w:t>2 bathrooms</w:t>
      </w:r>
    </w:p>
    <w:p w:rsidR="003F10DC" w:rsidRDefault="002F31F6">
      <w:pPr>
        <w:pStyle w:val="normal0"/>
        <w:numPr>
          <w:ilvl w:val="0"/>
          <w:numId w:val="1"/>
        </w:numPr>
        <w:pBdr>
          <w:top w:val="nil"/>
          <w:left w:val="nil"/>
          <w:bottom w:val="nil"/>
          <w:right w:val="nil"/>
          <w:between w:val="nil"/>
        </w:pBdr>
        <w:contextualSpacing/>
      </w:pPr>
      <w:r>
        <w:rPr>
          <w:color w:val="000000"/>
        </w:rPr>
        <w:t>Outside patio space</w:t>
      </w:r>
    </w:p>
    <w:p w:rsidR="003F10DC" w:rsidRDefault="002F31F6">
      <w:pPr>
        <w:pStyle w:val="normal0"/>
      </w:pPr>
      <w:r>
        <w:t>Upstairs Rental Includes:</w:t>
      </w:r>
    </w:p>
    <w:p w:rsidR="003F10DC" w:rsidRDefault="002F31F6">
      <w:pPr>
        <w:pStyle w:val="normal0"/>
        <w:numPr>
          <w:ilvl w:val="0"/>
          <w:numId w:val="1"/>
        </w:numPr>
        <w:pBdr>
          <w:top w:val="nil"/>
          <w:left w:val="nil"/>
          <w:bottom w:val="nil"/>
          <w:right w:val="nil"/>
          <w:between w:val="nil"/>
        </w:pBdr>
        <w:spacing w:after="0"/>
        <w:contextualSpacing/>
      </w:pPr>
      <w:r>
        <w:rPr>
          <w:color w:val="000000"/>
        </w:rPr>
        <w:t>Room for 50 people comfortably</w:t>
      </w:r>
    </w:p>
    <w:p w:rsidR="003F10DC" w:rsidRDefault="002F31F6">
      <w:pPr>
        <w:pStyle w:val="normal0"/>
        <w:numPr>
          <w:ilvl w:val="0"/>
          <w:numId w:val="1"/>
        </w:numPr>
        <w:pBdr>
          <w:top w:val="nil"/>
          <w:left w:val="nil"/>
          <w:bottom w:val="nil"/>
          <w:right w:val="nil"/>
          <w:between w:val="nil"/>
        </w:pBdr>
        <w:spacing w:after="0"/>
        <w:contextualSpacing/>
      </w:pPr>
      <w:r>
        <w:rPr>
          <w:color w:val="000000"/>
        </w:rPr>
        <w:t>6 – 60” tables with 50 Chairs</w:t>
      </w:r>
    </w:p>
    <w:p w:rsidR="003F10DC" w:rsidRDefault="002F31F6">
      <w:pPr>
        <w:pStyle w:val="normal0"/>
        <w:numPr>
          <w:ilvl w:val="0"/>
          <w:numId w:val="1"/>
        </w:numPr>
        <w:pBdr>
          <w:top w:val="nil"/>
          <w:left w:val="nil"/>
          <w:bottom w:val="nil"/>
          <w:right w:val="nil"/>
          <w:between w:val="nil"/>
        </w:pBdr>
        <w:spacing w:after="0"/>
        <w:contextualSpacing/>
      </w:pPr>
      <w:r>
        <w:rPr>
          <w:color w:val="000000"/>
        </w:rPr>
        <w:t>Built in Bar</w:t>
      </w:r>
    </w:p>
    <w:p w:rsidR="003F10DC" w:rsidRDefault="002F31F6">
      <w:pPr>
        <w:pStyle w:val="normal0"/>
        <w:numPr>
          <w:ilvl w:val="0"/>
          <w:numId w:val="1"/>
        </w:numPr>
        <w:pBdr>
          <w:top w:val="nil"/>
          <w:left w:val="nil"/>
          <w:bottom w:val="nil"/>
          <w:right w:val="nil"/>
          <w:between w:val="nil"/>
        </w:pBdr>
        <w:spacing w:after="0"/>
        <w:contextualSpacing/>
      </w:pPr>
      <w:r>
        <w:rPr>
          <w:color w:val="000000"/>
        </w:rPr>
        <w:t>Wall Mounted TV</w:t>
      </w:r>
    </w:p>
    <w:p w:rsidR="003F10DC" w:rsidRDefault="002F31F6">
      <w:pPr>
        <w:pStyle w:val="normal0"/>
        <w:numPr>
          <w:ilvl w:val="0"/>
          <w:numId w:val="1"/>
        </w:numPr>
        <w:pBdr>
          <w:top w:val="nil"/>
          <w:left w:val="nil"/>
          <w:bottom w:val="nil"/>
          <w:right w:val="nil"/>
          <w:between w:val="nil"/>
        </w:pBdr>
        <w:spacing w:after="0"/>
        <w:contextualSpacing/>
      </w:pPr>
      <w:r>
        <w:rPr>
          <w:color w:val="000000"/>
        </w:rPr>
        <w:t>Balcony</w:t>
      </w:r>
    </w:p>
    <w:p w:rsidR="003F10DC" w:rsidRDefault="002F31F6">
      <w:pPr>
        <w:pStyle w:val="normal0"/>
        <w:numPr>
          <w:ilvl w:val="0"/>
          <w:numId w:val="1"/>
        </w:numPr>
        <w:pBdr>
          <w:top w:val="nil"/>
          <w:left w:val="nil"/>
          <w:bottom w:val="nil"/>
          <w:right w:val="nil"/>
          <w:between w:val="nil"/>
        </w:pBdr>
        <w:contextualSpacing/>
      </w:pPr>
      <w:r>
        <w:rPr>
          <w:color w:val="000000"/>
        </w:rPr>
        <w:t>Use of downstairs bathroom.</w:t>
      </w:r>
    </w:p>
    <w:p w:rsidR="003F10DC" w:rsidRDefault="003F10DC">
      <w:pPr>
        <w:pStyle w:val="normal0"/>
      </w:pPr>
    </w:p>
    <w:p w:rsidR="003F10DC" w:rsidRDefault="003F10DC">
      <w:pPr>
        <w:pStyle w:val="normal0"/>
      </w:pPr>
    </w:p>
    <w:p w:rsidR="003F10DC" w:rsidRDefault="003F10DC">
      <w:pPr>
        <w:pStyle w:val="normal0"/>
      </w:pPr>
    </w:p>
    <w:sectPr w:rsidR="003F10DC" w:rsidSect="003F10DC">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57C94"/>
    <w:multiLevelType w:val="multilevel"/>
    <w:tmpl w:val="58CA99D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C9D786E"/>
    <w:multiLevelType w:val="multilevel"/>
    <w:tmpl w:val="E2822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10DC"/>
    <w:rsid w:val="002F31F6"/>
    <w:rsid w:val="003F10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F10DC"/>
    <w:pPr>
      <w:keepNext/>
      <w:keepLines/>
      <w:spacing w:before="480" w:after="120"/>
      <w:outlineLvl w:val="0"/>
    </w:pPr>
    <w:rPr>
      <w:b/>
      <w:sz w:val="48"/>
      <w:szCs w:val="48"/>
    </w:rPr>
  </w:style>
  <w:style w:type="paragraph" w:styleId="Heading2">
    <w:name w:val="heading 2"/>
    <w:basedOn w:val="normal0"/>
    <w:next w:val="normal0"/>
    <w:rsid w:val="003F10DC"/>
    <w:pPr>
      <w:keepNext/>
      <w:keepLines/>
      <w:spacing w:before="360" w:after="80"/>
      <w:outlineLvl w:val="1"/>
    </w:pPr>
    <w:rPr>
      <w:b/>
      <w:sz w:val="36"/>
      <w:szCs w:val="36"/>
    </w:rPr>
  </w:style>
  <w:style w:type="paragraph" w:styleId="Heading3">
    <w:name w:val="heading 3"/>
    <w:basedOn w:val="normal0"/>
    <w:next w:val="normal0"/>
    <w:rsid w:val="003F10DC"/>
    <w:pPr>
      <w:keepNext/>
      <w:keepLines/>
      <w:spacing w:before="280" w:after="80"/>
      <w:outlineLvl w:val="2"/>
    </w:pPr>
    <w:rPr>
      <w:b/>
      <w:sz w:val="28"/>
      <w:szCs w:val="28"/>
    </w:rPr>
  </w:style>
  <w:style w:type="paragraph" w:styleId="Heading4">
    <w:name w:val="heading 4"/>
    <w:basedOn w:val="normal0"/>
    <w:next w:val="normal0"/>
    <w:rsid w:val="003F10DC"/>
    <w:pPr>
      <w:keepNext/>
      <w:keepLines/>
      <w:spacing w:before="240" w:after="40"/>
      <w:outlineLvl w:val="3"/>
    </w:pPr>
    <w:rPr>
      <w:b/>
      <w:sz w:val="24"/>
      <w:szCs w:val="24"/>
    </w:rPr>
  </w:style>
  <w:style w:type="paragraph" w:styleId="Heading5">
    <w:name w:val="heading 5"/>
    <w:basedOn w:val="normal0"/>
    <w:next w:val="normal0"/>
    <w:rsid w:val="003F10DC"/>
    <w:pPr>
      <w:keepNext/>
      <w:keepLines/>
      <w:spacing w:before="220" w:after="40"/>
      <w:outlineLvl w:val="4"/>
    </w:pPr>
    <w:rPr>
      <w:b/>
    </w:rPr>
  </w:style>
  <w:style w:type="paragraph" w:styleId="Heading6">
    <w:name w:val="heading 6"/>
    <w:basedOn w:val="normal0"/>
    <w:next w:val="normal0"/>
    <w:rsid w:val="003F10D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F10DC"/>
  </w:style>
  <w:style w:type="paragraph" w:styleId="Title">
    <w:name w:val="Title"/>
    <w:basedOn w:val="normal0"/>
    <w:next w:val="normal0"/>
    <w:rsid w:val="003F10DC"/>
    <w:pPr>
      <w:keepNext/>
      <w:keepLines/>
      <w:spacing w:before="480" w:after="120"/>
    </w:pPr>
    <w:rPr>
      <w:b/>
      <w:sz w:val="72"/>
      <w:szCs w:val="72"/>
    </w:rPr>
  </w:style>
  <w:style w:type="paragraph" w:styleId="Subtitle">
    <w:name w:val="Subtitle"/>
    <w:basedOn w:val="normal0"/>
    <w:next w:val="normal0"/>
    <w:rsid w:val="003F10DC"/>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F3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1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hoa@cymchulavista.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478</Words>
  <Characters>2726</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Marketing</cp:lastModifiedBy>
  <cp:revision>2</cp:revision>
  <dcterms:created xsi:type="dcterms:W3CDTF">2018-08-24T18:58:00Z</dcterms:created>
  <dcterms:modified xsi:type="dcterms:W3CDTF">2018-08-24T18:59:00Z</dcterms:modified>
</cp:coreProperties>
</file>