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866" w:rsidRDefault="000E2701">
      <w:pPr>
        <w:jc w:val="center"/>
        <w:rPr>
          <w:rFonts w:ascii="Calibri" w:eastAsia="Calibri" w:hAnsi="Calibri" w:cs="Calibri"/>
          <w:color w:val="000000"/>
          <w:sz w:val="28"/>
        </w:rPr>
      </w:pPr>
      <w:r>
        <w:rPr>
          <w:rFonts w:ascii="Calibri" w:eastAsia="Calibri" w:hAnsi="Calibri" w:cs="Calibri"/>
          <w:noProof/>
          <w:color w:val="000000"/>
          <w:sz w:val="28"/>
        </w:rPr>
        <w:drawing>
          <wp:inline distT="0" distB="0" distL="0" distR="0">
            <wp:extent cx="2905125" cy="962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5795" cy="962247"/>
                    </a:xfrm>
                    <a:prstGeom prst="rect">
                      <a:avLst/>
                    </a:prstGeom>
                  </pic:spPr>
                </pic:pic>
              </a:graphicData>
            </a:graphic>
          </wp:inline>
        </w:drawing>
      </w:r>
    </w:p>
    <w:p w:rsidR="00BA570D" w:rsidRDefault="00BA570D">
      <w:pPr>
        <w:jc w:val="center"/>
        <w:rPr>
          <w:rFonts w:ascii="Calibri" w:eastAsia="Calibri" w:hAnsi="Calibri" w:cs="Calibri"/>
          <w:color w:val="000000"/>
          <w:sz w:val="28"/>
        </w:rPr>
      </w:pPr>
    </w:p>
    <w:p w:rsidR="00373866" w:rsidRPr="000E2701" w:rsidRDefault="00E93B99">
      <w:pPr>
        <w:jc w:val="center"/>
        <w:rPr>
          <w:rFonts w:ascii="Calibri" w:eastAsia="Calibri" w:hAnsi="Calibri" w:cs="Calibri"/>
          <w:b/>
          <w:color w:val="000000"/>
          <w:sz w:val="28"/>
        </w:rPr>
      </w:pPr>
      <w:r w:rsidRPr="000E2701">
        <w:rPr>
          <w:rFonts w:ascii="Calibri" w:eastAsia="Calibri" w:hAnsi="Calibri" w:cs="Calibri"/>
          <w:b/>
          <w:color w:val="000000"/>
          <w:sz w:val="28"/>
        </w:rPr>
        <w:t>2020</w:t>
      </w:r>
      <w:r w:rsidR="00C5735A" w:rsidRPr="000E2701">
        <w:rPr>
          <w:rFonts w:ascii="Calibri" w:eastAsia="Calibri" w:hAnsi="Calibri" w:cs="Calibri"/>
          <w:b/>
          <w:color w:val="000000"/>
          <w:sz w:val="28"/>
        </w:rPr>
        <w:t xml:space="preserve"> Wedding Pricing</w:t>
      </w:r>
    </w:p>
    <w:tbl>
      <w:tblPr>
        <w:tblW w:w="0" w:type="auto"/>
        <w:jc w:val="center"/>
        <w:tblCellMar>
          <w:left w:w="10" w:type="dxa"/>
          <w:right w:w="10" w:type="dxa"/>
        </w:tblCellMar>
        <w:tblLook w:val="0000" w:firstRow="0" w:lastRow="0" w:firstColumn="0" w:lastColumn="0" w:noHBand="0" w:noVBand="0"/>
      </w:tblPr>
      <w:tblGrid>
        <w:gridCol w:w="2394"/>
        <w:gridCol w:w="2394"/>
        <w:gridCol w:w="2394"/>
        <w:gridCol w:w="2394"/>
      </w:tblGrid>
      <w:tr w:rsidR="00373866">
        <w:trPr>
          <w:trHeight w:val="300"/>
          <w:jc w:val="center"/>
        </w:trPr>
        <w:tc>
          <w:tcPr>
            <w:tcW w:w="2394" w:type="dxa"/>
            <w:tcBorders>
              <w:top w:val="single" w:sz="4" w:space="0" w:color="000000"/>
              <w:left w:val="single" w:sz="4" w:space="0" w:color="000000"/>
              <w:bottom w:val="single" w:sz="4" w:space="0" w:color="000000"/>
              <w:right w:val="single" w:sz="4" w:space="0" w:color="000000"/>
            </w:tcBorders>
            <w:shd w:val="clear" w:color="auto" w:fill="BFBFBF"/>
            <w:tcMar>
              <w:left w:w="114" w:type="dxa"/>
              <w:right w:w="114" w:type="dxa"/>
            </w:tcMar>
          </w:tcPr>
          <w:p w:rsidR="00373866" w:rsidRDefault="00373866">
            <w:pPr>
              <w:spacing w:after="0" w:line="240" w:lineRule="auto"/>
              <w:jc w:val="center"/>
              <w:rPr>
                <w:rFonts w:ascii="Calibri" w:eastAsia="Calibri" w:hAnsi="Calibri" w:cs="Calibri"/>
              </w:rPr>
            </w:pPr>
          </w:p>
        </w:tc>
        <w:tc>
          <w:tcPr>
            <w:tcW w:w="2394" w:type="dxa"/>
            <w:tcBorders>
              <w:top w:val="single" w:sz="4" w:space="0" w:color="000000"/>
              <w:left w:val="single" w:sz="4" w:space="0" w:color="000000"/>
              <w:bottom w:val="single" w:sz="4" w:space="0" w:color="000000"/>
              <w:right w:val="single" w:sz="4" w:space="0" w:color="000000"/>
            </w:tcBorders>
            <w:shd w:val="clear" w:color="auto" w:fill="BFBFBF"/>
            <w:tcMar>
              <w:left w:w="114" w:type="dxa"/>
              <w:right w:w="114" w:type="dxa"/>
            </w:tcMar>
          </w:tcPr>
          <w:p w:rsidR="00373866" w:rsidRDefault="00C5735A">
            <w:pPr>
              <w:spacing w:after="0" w:line="240" w:lineRule="auto"/>
              <w:jc w:val="center"/>
              <w:rPr>
                <w:rFonts w:ascii="Calibri" w:eastAsia="Calibri" w:hAnsi="Calibri" w:cs="Calibri"/>
              </w:rPr>
            </w:pPr>
            <w:r>
              <w:rPr>
                <w:rFonts w:ascii="Calibri" w:eastAsia="Calibri" w:hAnsi="Calibri" w:cs="Calibri"/>
                <w:b/>
                <w:color w:val="000000"/>
              </w:rPr>
              <w:t>April 1 – November 6</w:t>
            </w:r>
          </w:p>
        </w:tc>
        <w:tc>
          <w:tcPr>
            <w:tcW w:w="2394" w:type="dxa"/>
            <w:tcBorders>
              <w:top w:val="single" w:sz="4" w:space="0" w:color="000000"/>
              <w:left w:val="single" w:sz="4" w:space="0" w:color="000000"/>
              <w:bottom w:val="single" w:sz="4" w:space="0" w:color="000000"/>
              <w:right w:val="single" w:sz="4" w:space="0" w:color="000000"/>
            </w:tcBorders>
            <w:shd w:val="clear" w:color="auto" w:fill="BFBFBF"/>
            <w:tcMar>
              <w:left w:w="114" w:type="dxa"/>
              <w:right w:w="114" w:type="dxa"/>
            </w:tcMar>
          </w:tcPr>
          <w:p w:rsidR="00373866" w:rsidRDefault="00C5735A">
            <w:pPr>
              <w:spacing w:after="0" w:line="240" w:lineRule="auto"/>
              <w:jc w:val="center"/>
              <w:rPr>
                <w:rFonts w:ascii="Calibri" w:eastAsia="Calibri" w:hAnsi="Calibri" w:cs="Calibri"/>
              </w:rPr>
            </w:pPr>
            <w:r>
              <w:rPr>
                <w:rFonts w:ascii="Calibri" w:eastAsia="Calibri" w:hAnsi="Calibri" w:cs="Calibri"/>
                <w:b/>
                <w:color w:val="000000"/>
              </w:rPr>
              <w:t>November 7 – March 31</w:t>
            </w:r>
          </w:p>
        </w:tc>
        <w:tc>
          <w:tcPr>
            <w:tcW w:w="2394" w:type="dxa"/>
            <w:tcBorders>
              <w:top w:val="single" w:sz="4" w:space="0" w:color="000000"/>
              <w:left w:val="single" w:sz="4" w:space="0" w:color="000000"/>
              <w:bottom w:val="single" w:sz="4" w:space="0" w:color="000000"/>
              <w:right w:val="single" w:sz="4" w:space="0" w:color="000000"/>
            </w:tcBorders>
            <w:shd w:val="clear" w:color="auto" w:fill="BFBFBF"/>
            <w:tcMar>
              <w:left w:w="114" w:type="dxa"/>
              <w:right w:w="114" w:type="dxa"/>
            </w:tcMar>
          </w:tcPr>
          <w:p w:rsidR="00373866" w:rsidRDefault="00C5735A">
            <w:pPr>
              <w:spacing w:after="0" w:line="240" w:lineRule="auto"/>
              <w:jc w:val="center"/>
              <w:rPr>
                <w:rFonts w:ascii="Calibri" w:eastAsia="Calibri" w:hAnsi="Calibri" w:cs="Calibri"/>
              </w:rPr>
            </w:pPr>
            <w:r>
              <w:rPr>
                <w:rFonts w:ascii="Calibri" w:eastAsia="Calibri" w:hAnsi="Calibri" w:cs="Calibri"/>
                <w:b/>
                <w:color w:val="000000"/>
              </w:rPr>
              <w:t>Holiday Weekends**</w:t>
            </w:r>
          </w:p>
        </w:tc>
      </w:tr>
      <w:tr w:rsidR="00373866">
        <w:trPr>
          <w:trHeight w:val="340"/>
          <w:jc w:val="center"/>
        </w:trPr>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373866" w:rsidRDefault="00192A9B">
            <w:pPr>
              <w:spacing w:after="0" w:line="240" w:lineRule="auto"/>
              <w:jc w:val="center"/>
              <w:rPr>
                <w:rFonts w:ascii="Calibri" w:eastAsia="Calibri" w:hAnsi="Calibri" w:cs="Calibri"/>
              </w:rPr>
            </w:pPr>
            <w:r>
              <w:rPr>
                <w:rFonts w:ascii="Calibri" w:eastAsia="Calibri" w:hAnsi="Calibri" w:cs="Calibri"/>
                <w:color w:val="000000"/>
              </w:rPr>
              <w:t>Monday-Sunday</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373866" w:rsidRDefault="00C5735A">
            <w:pPr>
              <w:spacing w:after="0" w:line="240" w:lineRule="auto"/>
              <w:jc w:val="center"/>
              <w:rPr>
                <w:rFonts w:ascii="Calibri" w:eastAsia="Calibri" w:hAnsi="Calibri" w:cs="Calibri"/>
              </w:rPr>
            </w:pPr>
            <w:r>
              <w:rPr>
                <w:rFonts w:ascii="Calibri" w:eastAsia="Calibri" w:hAnsi="Calibri" w:cs="Calibri"/>
                <w:color w:val="000000"/>
              </w:rPr>
              <w:t>$4,000</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373866" w:rsidRDefault="004D7298">
            <w:pPr>
              <w:spacing w:after="0" w:line="240" w:lineRule="auto"/>
              <w:jc w:val="center"/>
              <w:rPr>
                <w:rFonts w:ascii="Calibri" w:eastAsia="Calibri" w:hAnsi="Calibri" w:cs="Calibri"/>
              </w:rPr>
            </w:pPr>
            <w:r>
              <w:rPr>
                <w:rFonts w:ascii="Calibri" w:eastAsia="Calibri" w:hAnsi="Calibri" w:cs="Calibri"/>
                <w:color w:val="000000"/>
              </w:rPr>
              <w:t>$3,5</w:t>
            </w:r>
            <w:r w:rsidR="00C5735A">
              <w:rPr>
                <w:rFonts w:ascii="Calibri" w:eastAsia="Calibri" w:hAnsi="Calibri" w:cs="Calibri"/>
                <w:color w:val="000000"/>
              </w:rPr>
              <w:t>00</w:t>
            </w:r>
          </w:p>
        </w:tc>
        <w:tc>
          <w:tcPr>
            <w:tcW w:w="23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373866" w:rsidRDefault="00C5735A">
            <w:pPr>
              <w:spacing w:after="0" w:line="240" w:lineRule="auto"/>
              <w:jc w:val="center"/>
              <w:rPr>
                <w:rFonts w:ascii="Calibri" w:eastAsia="Calibri" w:hAnsi="Calibri" w:cs="Calibri"/>
              </w:rPr>
            </w:pPr>
            <w:r>
              <w:rPr>
                <w:rFonts w:ascii="Calibri" w:eastAsia="Calibri" w:hAnsi="Calibri" w:cs="Calibri"/>
                <w:color w:val="000000"/>
              </w:rPr>
              <w:t>$5,000</w:t>
            </w:r>
          </w:p>
        </w:tc>
      </w:tr>
    </w:tbl>
    <w:p w:rsidR="00373866" w:rsidRDefault="00373866">
      <w:pPr>
        <w:spacing w:after="0" w:line="240" w:lineRule="auto"/>
        <w:rPr>
          <w:rFonts w:ascii="Calibri" w:eastAsia="Calibri" w:hAnsi="Calibri" w:cs="Calibri"/>
          <w:color w:val="000000"/>
        </w:rPr>
      </w:pPr>
    </w:p>
    <w:p w:rsidR="00373866" w:rsidRDefault="00C5735A">
      <w:pPr>
        <w:rPr>
          <w:rFonts w:ascii="Calibri" w:eastAsia="Calibri" w:hAnsi="Calibri" w:cs="Calibri"/>
          <w:color w:val="000000"/>
        </w:rPr>
      </w:pPr>
      <w:r>
        <w:rPr>
          <w:rFonts w:ascii="Calibri" w:eastAsia="Calibri" w:hAnsi="Calibri" w:cs="Calibri"/>
          <w:color w:val="000000"/>
        </w:rPr>
        <w:t>*Above pricing does not include a 15% administration fee</w:t>
      </w:r>
    </w:p>
    <w:p w:rsidR="00373866" w:rsidRPr="009470CE" w:rsidRDefault="00C5735A" w:rsidP="006B5CEB">
      <w:pPr>
        <w:jc w:val="center"/>
        <w:rPr>
          <w:rFonts w:ascii="Calibri" w:eastAsia="Calibri" w:hAnsi="Calibri" w:cs="Calibri"/>
          <w:b/>
          <w:color w:val="000000"/>
        </w:rPr>
      </w:pPr>
      <w:r w:rsidRPr="009470CE">
        <w:rPr>
          <w:rFonts w:ascii="Calibri" w:eastAsia="Calibri" w:hAnsi="Calibri" w:cs="Calibri"/>
          <w:b/>
          <w:color w:val="000000"/>
          <w:sz w:val="28"/>
        </w:rPr>
        <w:t>Package is Inclusive of the following:</w:t>
      </w:r>
    </w:p>
    <w:p w:rsidR="00373866" w:rsidRPr="006D0E1E" w:rsidRDefault="00BE30DA" w:rsidP="006D0E1E">
      <w:pPr>
        <w:jc w:val="center"/>
        <w:rPr>
          <w:rFonts w:ascii="Calibri" w:eastAsia="Calibri" w:hAnsi="Calibri" w:cs="Calibri"/>
          <w:color w:val="000000"/>
        </w:rPr>
      </w:pPr>
      <w:r>
        <w:rPr>
          <w:rFonts w:ascii="Calibri" w:eastAsia="Calibri" w:hAnsi="Calibri" w:cs="Calibri"/>
          <w:color w:val="000000"/>
        </w:rPr>
        <w:t>The wedding party has e</w:t>
      </w:r>
      <w:r w:rsidR="00C5735A">
        <w:rPr>
          <w:rFonts w:ascii="Calibri" w:eastAsia="Calibri" w:hAnsi="Calibri" w:cs="Calibri"/>
          <w:color w:val="000000"/>
        </w:rPr>
        <w:t xml:space="preserve">xclusive </w:t>
      </w:r>
      <w:r w:rsidR="009102CE">
        <w:rPr>
          <w:rFonts w:ascii="Calibri" w:eastAsia="Calibri" w:hAnsi="Calibri" w:cs="Calibri"/>
          <w:color w:val="000000"/>
        </w:rPr>
        <w:t>use of</w:t>
      </w:r>
      <w:r>
        <w:rPr>
          <w:rFonts w:ascii="Calibri" w:eastAsia="Calibri" w:hAnsi="Calibri" w:cs="Calibri"/>
          <w:color w:val="000000"/>
        </w:rPr>
        <w:t xml:space="preserve"> the</w:t>
      </w:r>
      <w:r w:rsidR="009102CE">
        <w:rPr>
          <w:rFonts w:ascii="Calibri" w:eastAsia="Calibri" w:hAnsi="Calibri" w:cs="Calibri"/>
          <w:color w:val="000000"/>
        </w:rPr>
        <w:t xml:space="preserve"> </w:t>
      </w:r>
      <w:r>
        <w:rPr>
          <w:rFonts w:ascii="Calibri" w:eastAsia="Calibri" w:hAnsi="Calibri" w:cs="Calibri"/>
          <w:color w:val="000000"/>
        </w:rPr>
        <w:t>Vineyards, Lawn, Barrel room, L</w:t>
      </w:r>
      <w:r w:rsidR="00B92971">
        <w:rPr>
          <w:rFonts w:ascii="Calibri" w:eastAsia="Calibri" w:hAnsi="Calibri" w:cs="Calibri"/>
          <w:color w:val="000000"/>
        </w:rPr>
        <w:t xml:space="preserve">ibrary and </w:t>
      </w:r>
      <w:r>
        <w:rPr>
          <w:rFonts w:ascii="Calibri" w:eastAsia="Calibri" w:hAnsi="Calibri" w:cs="Calibri"/>
          <w:color w:val="000000"/>
        </w:rPr>
        <w:t>L</w:t>
      </w:r>
      <w:r w:rsidR="000E2701">
        <w:rPr>
          <w:rFonts w:ascii="Calibri" w:eastAsia="Calibri" w:hAnsi="Calibri" w:cs="Calibri"/>
          <w:color w:val="000000"/>
        </w:rPr>
        <w:t>ower patio 11</w:t>
      </w:r>
      <w:r w:rsidR="00347CC6">
        <w:rPr>
          <w:rFonts w:ascii="Calibri" w:eastAsia="Calibri" w:hAnsi="Calibri" w:cs="Calibri"/>
          <w:color w:val="000000"/>
        </w:rPr>
        <w:t>am</w:t>
      </w:r>
      <w:r w:rsidR="00C5735A">
        <w:rPr>
          <w:rFonts w:ascii="Calibri" w:eastAsia="Calibri" w:hAnsi="Calibri" w:cs="Calibri"/>
          <w:color w:val="000000"/>
        </w:rPr>
        <w:t>-11pm</w:t>
      </w:r>
      <w:r w:rsidR="00347CC6">
        <w:rPr>
          <w:rFonts w:ascii="Calibri" w:eastAsia="Calibri" w:hAnsi="Calibri" w:cs="Calibri"/>
          <w:color w:val="000000"/>
        </w:rPr>
        <w:t xml:space="preserve">. </w:t>
      </w:r>
    </w:p>
    <w:p w:rsidR="00373866" w:rsidRDefault="00C5735A">
      <w:pPr>
        <w:jc w:val="center"/>
        <w:rPr>
          <w:rFonts w:ascii="Calibri" w:eastAsia="Calibri" w:hAnsi="Calibri" w:cs="Calibri"/>
          <w:color w:val="000000"/>
        </w:rPr>
      </w:pPr>
      <w:r>
        <w:rPr>
          <w:rFonts w:ascii="Calibri" w:eastAsia="Calibri" w:hAnsi="Calibri" w:cs="Calibri"/>
          <w:color w:val="000000"/>
        </w:rPr>
        <w:t>(6) 8’ Round Dining Tables</w:t>
      </w:r>
    </w:p>
    <w:p w:rsidR="00373866" w:rsidRDefault="00C5735A">
      <w:pPr>
        <w:jc w:val="center"/>
        <w:rPr>
          <w:rFonts w:ascii="Calibri" w:eastAsia="Calibri" w:hAnsi="Calibri" w:cs="Calibri"/>
          <w:color w:val="000000"/>
        </w:rPr>
      </w:pPr>
      <w:r>
        <w:rPr>
          <w:rFonts w:ascii="Calibri" w:eastAsia="Calibri" w:hAnsi="Calibri" w:cs="Calibri"/>
          <w:color w:val="000000"/>
        </w:rPr>
        <w:t>(4) 6’ Round Dining Tables</w:t>
      </w:r>
    </w:p>
    <w:p w:rsidR="00373866" w:rsidRDefault="00347CC6">
      <w:pPr>
        <w:jc w:val="center"/>
        <w:rPr>
          <w:rFonts w:ascii="Calibri" w:eastAsia="Calibri" w:hAnsi="Calibri" w:cs="Calibri"/>
          <w:color w:val="000000"/>
        </w:rPr>
      </w:pPr>
      <w:r>
        <w:rPr>
          <w:rFonts w:ascii="Calibri" w:eastAsia="Calibri" w:hAnsi="Calibri" w:cs="Calibri"/>
          <w:color w:val="000000"/>
        </w:rPr>
        <w:t>(10</w:t>
      </w:r>
      <w:r w:rsidR="00C5735A">
        <w:rPr>
          <w:rFonts w:ascii="Calibri" w:eastAsia="Calibri" w:hAnsi="Calibri" w:cs="Calibri"/>
          <w:color w:val="000000"/>
        </w:rPr>
        <w:t>) 4’ Square Dining Tables</w:t>
      </w:r>
    </w:p>
    <w:p w:rsidR="00347CC6" w:rsidRDefault="00347CC6">
      <w:pPr>
        <w:jc w:val="center"/>
        <w:rPr>
          <w:rFonts w:ascii="Calibri" w:eastAsia="Calibri" w:hAnsi="Calibri" w:cs="Calibri"/>
          <w:color w:val="000000"/>
        </w:rPr>
      </w:pPr>
      <w:r>
        <w:rPr>
          <w:rFonts w:ascii="Calibri" w:eastAsia="Calibri" w:hAnsi="Calibri" w:cs="Calibri"/>
          <w:color w:val="000000"/>
        </w:rPr>
        <w:t>(3) 6’ Rectangle Dining Tables</w:t>
      </w:r>
    </w:p>
    <w:p w:rsidR="00347CC6" w:rsidRDefault="00347CC6">
      <w:pPr>
        <w:jc w:val="center"/>
        <w:rPr>
          <w:rFonts w:ascii="Calibri" w:eastAsia="Calibri" w:hAnsi="Calibri" w:cs="Calibri"/>
          <w:color w:val="000000"/>
        </w:rPr>
      </w:pPr>
      <w:r>
        <w:rPr>
          <w:rFonts w:ascii="Calibri" w:eastAsia="Calibri" w:hAnsi="Calibri" w:cs="Calibri"/>
          <w:color w:val="000000"/>
        </w:rPr>
        <w:t>(6) 8’ Rectangle Dining Tables</w:t>
      </w:r>
    </w:p>
    <w:p w:rsidR="00373866" w:rsidRDefault="00C5735A">
      <w:pPr>
        <w:jc w:val="center"/>
        <w:rPr>
          <w:rFonts w:ascii="Calibri" w:eastAsia="Calibri" w:hAnsi="Calibri" w:cs="Calibri"/>
          <w:color w:val="000000"/>
        </w:rPr>
      </w:pPr>
      <w:r>
        <w:rPr>
          <w:rFonts w:ascii="Calibri" w:eastAsia="Calibri" w:hAnsi="Calibri" w:cs="Calibri"/>
          <w:color w:val="000000"/>
        </w:rPr>
        <w:t>(60) Upholstered Dining Chairs</w:t>
      </w:r>
    </w:p>
    <w:p w:rsidR="00373866" w:rsidRDefault="00347CC6">
      <w:pPr>
        <w:jc w:val="center"/>
        <w:rPr>
          <w:rFonts w:ascii="Calibri" w:eastAsia="Calibri" w:hAnsi="Calibri" w:cs="Calibri"/>
          <w:color w:val="000000"/>
        </w:rPr>
      </w:pPr>
      <w:r>
        <w:rPr>
          <w:rFonts w:ascii="Calibri" w:eastAsia="Calibri" w:hAnsi="Calibri" w:cs="Calibri"/>
          <w:color w:val="000000"/>
        </w:rPr>
        <w:t>(40</w:t>
      </w:r>
      <w:r w:rsidR="00C5735A">
        <w:rPr>
          <w:rFonts w:ascii="Calibri" w:eastAsia="Calibri" w:hAnsi="Calibri" w:cs="Calibri"/>
          <w:color w:val="000000"/>
        </w:rPr>
        <w:t>) Woven Chairs</w:t>
      </w:r>
    </w:p>
    <w:p w:rsidR="00BA570D" w:rsidRDefault="00C5735A" w:rsidP="00BA570D">
      <w:pPr>
        <w:jc w:val="center"/>
        <w:rPr>
          <w:rFonts w:ascii="Calibri" w:eastAsia="Calibri" w:hAnsi="Calibri" w:cs="Calibri"/>
          <w:color w:val="000000"/>
        </w:rPr>
      </w:pPr>
      <w:r>
        <w:rPr>
          <w:rFonts w:ascii="Calibri" w:eastAsia="Calibri" w:hAnsi="Calibri" w:cs="Calibri"/>
          <w:color w:val="000000"/>
        </w:rPr>
        <w:t>(2) Oak Wine Barrels for ceremony</w:t>
      </w:r>
    </w:p>
    <w:p w:rsidR="00373866" w:rsidRDefault="00C5735A">
      <w:pPr>
        <w:jc w:val="center"/>
        <w:rPr>
          <w:rFonts w:ascii="Calibri" w:eastAsia="Calibri" w:hAnsi="Calibri" w:cs="Calibri"/>
          <w:color w:val="000000"/>
        </w:rPr>
      </w:pPr>
      <w:r>
        <w:rPr>
          <w:rFonts w:ascii="Calibri" w:eastAsia="Calibri" w:hAnsi="Calibri" w:cs="Calibri"/>
          <w:color w:val="000000"/>
        </w:rPr>
        <w:t>Bridal Suite for entire day and to be used as a honeymoon suite overnight</w:t>
      </w:r>
    </w:p>
    <w:p w:rsidR="00373866" w:rsidRDefault="00CD1C3F">
      <w:pPr>
        <w:jc w:val="center"/>
        <w:rPr>
          <w:rFonts w:ascii="Calibri" w:eastAsia="Calibri" w:hAnsi="Calibri" w:cs="Calibri"/>
          <w:color w:val="000000"/>
        </w:rPr>
      </w:pPr>
      <w:r>
        <w:rPr>
          <w:rFonts w:ascii="Calibri" w:eastAsia="Calibri" w:hAnsi="Calibri" w:cs="Calibri"/>
          <w:color w:val="000000"/>
        </w:rPr>
        <w:t>Groom’s area</w:t>
      </w:r>
      <w:r w:rsidR="00C5735A">
        <w:rPr>
          <w:rFonts w:ascii="Calibri" w:eastAsia="Calibri" w:hAnsi="Calibri" w:cs="Calibri"/>
          <w:color w:val="000000"/>
        </w:rPr>
        <w:t xml:space="preserve"> for groom and groomsmen morning of the wedding</w:t>
      </w:r>
    </w:p>
    <w:p w:rsidR="006D0E1E" w:rsidRDefault="00C5735A" w:rsidP="006D0E1E">
      <w:pPr>
        <w:jc w:val="center"/>
        <w:rPr>
          <w:rFonts w:ascii="Calibri" w:eastAsia="Calibri" w:hAnsi="Calibri" w:cs="Calibri"/>
          <w:color w:val="000000"/>
        </w:rPr>
      </w:pPr>
      <w:r>
        <w:rPr>
          <w:rFonts w:ascii="Calibri" w:eastAsia="Calibri" w:hAnsi="Calibri" w:cs="Calibri"/>
          <w:color w:val="000000"/>
        </w:rPr>
        <w:t>Onsite venue manager, present through the entire day</w:t>
      </w:r>
    </w:p>
    <w:p w:rsidR="006D0E1E" w:rsidRDefault="006D0E1E" w:rsidP="006D0E1E">
      <w:pPr>
        <w:jc w:val="center"/>
        <w:rPr>
          <w:rFonts w:ascii="Calibri" w:eastAsia="Calibri" w:hAnsi="Calibri" w:cs="Calibri"/>
          <w:color w:val="000000"/>
        </w:rPr>
      </w:pPr>
    </w:p>
    <w:p w:rsidR="006D0E1E" w:rsidRDefault="006D0E1E" w:rsidP="006D0E1E">
      <w:pPr>
        <w:jc w:val="center"/>
        <w:rPr>
          <w:rFonts w:ascii="Calibri" w:eastAsia="Calibri" w:hAnsi="Calibri" w:cs="Calibri"/>
          <w:color w:val="000000"/>
        </w:rPr>
      </w:pPr>
      <w:r>
        <w:rPr>
          <w:rFonts w:ascii="Calibri" w:eastAsia="Calibri" w:hAnsi="Calibri" w:cs="Calibri"/>
          <w:color w:val="000000"/>
        </w:rPr>
        <w:t>Main Winery, Tasting Room and Tap Room will be open to the public:</w:t>
      </w:r>
    </w:p>
    <w:p w:rsidR="006D0E1E" w:rsidRPr="006D0E1E" w:rsidRDefault="006D0E1E" w:rsidP="006D0E1E">
      <w:pPr>
        <w:jc w:val="center"/>
        <w:rPr>
          <w:rFonts w:ascii="Calibri" w:eastAsia="Calibri" w:hAnsi="Calibri" w:cs="Calibri"/>
          <w:color w:val="000000"/>
          <w:u w:val="single"/>
        </w:rPr>
      </w:pPr>
      <w:r w:rsidRPr="006D0E1E">
        <w:rPr>
          <w:rFonts w:ascii="Calibri" w:eastAsia="Calibri" w:hAnsi="Calibri" w:cs="Calibri"/>
          <w:color w:val="000000"/>
          <w:u w:val="single"/>
        </w:rPr>
        <w:t>Sunday</w:t>
      </w:r>
      <w:r>
        <w:rPr>
          <w:rFonts w:ascii="Calibri" w:eastAsia="Calibri" w:hAnsi="Calibri" w:cs="Calibri"/>
          <w:color w:val="000000"/>
          <w:u w:val="single"/>
        </w:rPr>
        <w:t>-</w:t>
      </w:r>
      <w:r w:rsidRPr="006D0E1E">
        <w:rPr>
          <w:rFonts w:ascii="Calibri" w:eastAsia="Calibri" w:hAnsi="Calibri" w:cs="Calibri"/>
          <w:color w:val="000000"/>
          <w:u w:val="single"/>
        </w:rPr>
        <w:t>Wednesday 10am-6pm &amp; Thursday</w:t>
      </w:r>
      <w:r>
        <w:rPr>
          <w:rFonts w:ascii="Calibri" w:eastAsia="Calibri" w:hAnsi="Calibri" w:cs="Calibri"/>
          <w:color w:val="000000"/>
          <w:u w:val="single"/>
        </w:rPr>
        <w:t>-</w:t>
      </w:r>
      <w:r w:rsidRPr="006D0E1E">
        <w:rPr>
          <w:rFonts w:ascii="Calibri" w:eastAsia="Calibri" w:hAnsi="Calibri" w:cs="Calibri"/>
          <w:color w:val="000000"/>
          <w:u w:val="single"/>
        </w:rPr>
        <w:t>Saturday 10am-9pm.</w:t>
      </w:r>
    </w:p>
    <w:p w:rsidR="00AC64C4" w:rsidRPr="009470CE" w:rsidRDefault="00C5735A" w:rsidP="006B5CEB">
      <w:pPr>
        <w:jc w:val="center"/>
        <w:rPr>
          <w:rFonts w:ascii="Calibri" w:eastAsia="Calibri" w:hAnsi="Calibri" w:cs="Calibri"/>
          <w:b/>
          <w:color w:val="000000"/>
          <w:sz w:val="28"/>
        </w:rPr>
      </w:pPr>
      <w:r w:rsidRPr="009470CE">
        <w:rPr>
          <w:rFonts w:ascii="Calibri" w:eastAsia="Calibri" w:hAnsi="Calibri" w:cs="Calibri"/>
          <w:b/>
          <w:color w:val="000000"/>
          <w:sz w:val="28"/>
        </w:rPr>
        <w:t>Optional for an additional fee:</w:t>
      </w:r>
    </w:p>
    <w:p w:rsidR="00AC64C4" w:rsidRPr="0040742F" w:rsidRDefault="00B71853" w:rsidP="00AC64C4">
      <w:pPr>
        <w:jc w:val="center"/>
        <w:rPr>
          <w:rFonts w:ascii="Calibri" w:eastAsia="Calibri" w:hAnsi="Calibri" w:cs="Calibri"/>
          <w:color w:val="000000"/>
          <w:sz w:val="24"/>
          <w:szCs w:val="24"/>
        </w:rPr>
      </w:pPr>
      <w:r w:rsidRPr="0040742F">
        <w:rPr>
          <w:rFonts w:ascii="Calibri" w:eastAsia="Calibri" w:hAnsi="Calibri" w:cs="Calibri"/>
          <w:color w:val="000000"/>
          <w:sz w:val="24"/>
          <w:szCs w:val="24"/>
        </w:rPr>
        <w:t>Tast</w:t>
      </w:r>
      <w:r w:rsidR="00C5735A" w:rsidRPr="0040742F">
        <w:rPr>
          <w:rFonts w:ascii="Calibri" w:eastAsia="Calibri" w:hAnsi="Calibri" w:cs="Calibri"/>
          <w:color w:val="000000"/>
          <w:sz w:val="24"/>
          <w:szCs w:val="24"/>
        </w:rPr>
        <w:t>ing room can remain open for your guests</w:t>
      </w:r>
      <w:r w:rsidRPr="0040742F">
        <w:rPr>
          <w:rFonts w:ascii="Calibri" w:eastAsia="Calibri" w:hAnsi="Calibri" w:cs="Calibri"/>
          <w:color w:val="000000"/>
          <w:sz w:val="24"/>
          <w:szCs w:val="24"/>
        </w:rPr>
        <w:t xml:space="preserve"> $500</w:t>
      </w:r>
    </w:p>
    <w:p w:rsidR="00F463D9" w:rsidRPr="0040742F" w:rsidRDefault="00C5735A" w:rsidP="00F463D9">
      <w:pPr>
        <w:jc w:val="center"/>
        <w:rPr>
          <w:rFonts w:ascii="Calibri" w:eastAsia="Calibri" w:hAnsi="Calibri" w:cs="Calibri"/>
          <w:color w:val="000000"/>
          <w:sz w:val="24"/>
          <w:szCs w:val="24"/>
        </w:rPr>
      </w:pPr>
      <w:r w:rsidRPr="0040742F">
        <w:rPr>
          <w:rFonts w:ascii="Calibri" w:eastAsia="Calibri" w:hAnsi="Calibri" w:cs="Calibri"/>
          <w:color w:val="000000"/>
          <w:sz w:val="24"/>
          <w:szCs w:val="24"/>
        </w:rPr>
        <w:t>Prince Michel etched logo wine glasses as favors for your guest</w:t>
      </w:r>
      <w:r w:rsidR="00B71853" w:rsidRPr="0040742F">
        <w:rPr>
          <w:rFonts w:ascii="Calibri" w:eastAsia="Calibri" w:hAnsi="Calibri" w:cs="Calibri"/>
          <w:color w:val="000000"/>
          <w:sz w:val="24"/>
          <w:szCs w:val="24"/>
        </w:rPr>
        <w:t xml:space="preserve"> $3/glass</w:t>
      </w:r>
    </w:p>
    <w:p w:rsidR="00F463D9" w:rsidRPr="00F463D9" w:rsidRDefault="0040742F" w:rsidP="006B5CEB">
      <w:pPr>
        <w:ind w:left="360"/>
        <w:jc w:val="center"/>
        <w:rPr>
          <w:rFonts w:ascii="Calibri" w:hAnsi="Calibri" w:cs="Calibri"/>
          <w:sz w:val="24"/>
          <w:szCs w:val="24"/>
        </w:rPr>
      </w:pPr>
      <w:r>
        <w:rPr>
          <w:rFonts w:ascii="Calibri" w:hAnsi="Calibri" w:cs="Calibri"/>
          <w:sz w:val="24"/>
          <w:szCs w:val="24"/>
        </w:rPr>
        <w:lastRenderedPageBreak/>
        <w:t xml:space="preserve"> </w:t>
      </w:r>
    </w:p>
    <w:p w:rsidR="00310512" w:rsidRPr="000E2701" w:rsidRDefault="00B54978" w:rsidP="006B5CEB">
      <w:pPr>
        <w:jc w:val="center"/>
        <w:rPr>
          <w:rFonts w:ascii="Calibri" w:eastAsia="Calibri" w:hAnsi="Calibri" w:cs="Calibri"/>
          <w:b/>
          <w:color w:val="000000"/>
          <w:sz w:val="40"/>
          <w:szCs w:val="40"/>
          <w:lang w:val="fr-BE"/>
        </w:rPr>
      </w:pPr>
      <w:bookmarkStart w:id="0" w:name="_GoBack"/>
      <w:bookmarkEnd w:id="0"/>
      <w:r w:rsidRPr="000E2701">
        <w:rPr>
          <w:rFonts w:ascii="Calibri" w:eastAsia="Calibri" w:hAnsi="Calibri" w:cs="Calibri"/>
          <w:b/>
          <w:color w:val="000000"/>
          <w:sz w:val="40"/>
          <w:szCs w:val="40"/>
          <w:lang w:val="fr-BE"/>
        </w:rPr>
        <w:t>Prince Michel Venue</w:t>
      </w:r>
      <w:r w:rsidR="000E2701">
        <w:rPr>
          <w:rFonts w:ascii="Calibri" w:eastAsia="Calibri" w:hAnsi="Calibri" w:cs="Calibri"/>
          <w:b/>
          <w:color w:val="000000"/>
          <w:sz w:val="40"/>
          <w:szCs w:val="40"/>
          <w:lang w:val="fr-BE"/>
        </w:rPr>
        <w:t>s</w:t>
      </w:r>
    </w:p>
    <w:p w:rsidR="009102CE" w:rsidRDefault="009102CE">
      <w:pPr>
        <w:jc w:val="center"/>
        <w:rPr>
          <w:rFonts w:ascii="Calibri" w:eastAsia="Calibri" w:hAnsi="Calibri" w:cs="Calibri"/>
          <w:color w:val="000000"/>
          <w:sz w:val="28"/>
        </w:rPr>
      </w:pPr>
    </w:p>
    <w:p w:rsidR="00373866" w:rsidRPr="000E2701" w:rsidRDefault="00C5735A">
      <w:pPr>
        <w:jc w:val="center"/>
        <w:rPr>
          <w:rFonts w:ascii="Calibri" w:eastAsia="Calibri" w:hAnsi="Calibri" w:cs="Calibri"/>
          <w:b/>
          <w:color w:val="000000"/>
        </w:rPr>
      </w:pPr>
      <w:r w:rsidRPr="000E2701">
        <w:rPr>
          <w:rFonts w:ascii="Calibri" w:eastAsia="Calibri" w:hAnsi="Calibri" w:cs="Calibri"/>
          <w:b/>
          <w:color w:val="000000"/>
          <w:sz w:val="28"/>
        </w:rPr>
        <w:t>The Vineyard</w:t>
      </w:r>
    </w:p>
    <w:p w:rsidR="00373866" w:rsidRDefault="00373866">
      <w:pPr>
        <w:jc w:val="center"/>
        <w:rPr>
          <w:rFonts w:ascii="Calibri" w:eastAsia="Calibri" w:hAnsi="Calibri" w:cs="Calibri"/>
          <w:color w:val="000000"/>
        </w:rPr>
      </w:pPr>
      <w:r>
        <w:object w:dxaOrig="6823" w:dyaOrig="3259">
          <v:rect id="rectole0000000001" o:spid="_x0000_i1025" style="width:341.25pt;height:162.75pt" o:ole="" o:preferrelative="t" stroked="f">
            <v:imagedata r:id="rId7" o:title=""/>
          </v:rect>
          <o:OLEObject Type="Embed" ProgID="StaticMetafile" ShapeID="rectole0000000001" DrawAspect="Content" ObjectID="_1641127085" r:id="rId8"/>
        </w:object>
      </w:r>
    </w:p>
    <w:p w:rsidR="00373866" w:rsidRDefault="00C5735A">
      <w:pPr>
        <w:jc w:val="center"/>
        <w:rPr>
          <w:rFonts w:ascii="Calibri" w:eastAsia="Calibri" w:hAnsi="Calibri" w:cs="Calibri"/>
          <w:color w:val="000000"/>
        </w:rPr>
      </w:pPr>
      <w:r>
        <w:rPr>
          <w:rFonts w:ascii="Calibri" w:eastAsia="Calibri" w:hAnsi="Calibri" w:cs="Calibri"/>
          <w:color w:val="000000"/>
        </w:rPr>
        <w:t>Nest</w:t>
      </w:r>
      <w:r w:rsidR="000E2701">
        <w:rPr>
          <w:rFonts w:ascii="Calibri" w:eastAsia="Calibri" w:hAnsi="Calibri" w:cs="Calibri"/>
          <w:color w:val="000000"/>
        </w:rPr>
        <w:t>led just outside the main winery</w:t>
      </w:r>
      <w:r>
        <w:rPr>
          <w:rFonts w:ascii="Calibri" w:eastAsia="Calibri" w:hAnsi="Calibri" w:cs="Calibri"/>
          <w:color w:val="000000"/>
        </w:rPr>
        <w:t>, this romantic vineyard setti</w:t>
      </w:r>
      <w:r w:rsidR="00A002FC">
        <w:rPr>
          <w:rFonts w:ascii="Calibri" w:eastAsia="Calibri" w:hAnsi="Calibri" w:cs="Calibri"/>
          <w:color w:val="000000"/>
        </w:rPr>
        <w:t>ng is accommodating for up to 10</w:t>
      </w:r>
      <w:r>
        <w:rPr>
          <w:rFonts w:ascii="Calibri" w:eastAsia="Calibri" w:hAnsi="Calibri" w:cs="Calibri"/>
          <w:color w:val="000000"/>
        </w:rPr>
        <w:t>0</w:t>
      </w:r>
      <w:r w:rsidR="000E2701">
        <w:rPr>
          <w:rFonts w:ascii="Calibri" w:eastAsia="Calibri" w:hAnsi="Calibri" w:cs="Calibri"/>
          <w:color w:val="000000"/>
        </w:rPr>
        <w:t>+</w:t>
      </w:r>
      <w:r>
        <w:rPr>
          <w:rFonts w:ascii="Calibri" w:eastAsia="Calibri" w:hAnsi="Calibri" w:cs="Calibri"/>
          <w:color w:val="000000"/>
        </w:rPr>
        <w:t xml:space="preserve"> guests.</w:t>
      </w:r>
    </w:p>
    <w:p w:rsidR="00310512" w:rsidRDefault="00310512">
      <w:pPr>
        <w:jc w:val="center"/>
        <w:rPr>
          <w:rFonts w:ascii="Calibri" w:eastAsia="Calibri" w:hAnsi="Calibri" w:cs="Calibri"/>
          <w:color w:val="000000"/>
          <w:sz w:val="28"/>
        </w:rPr>
      </w:pPr>
    </w:p>
    <w:p w:rsidR="009470CE" w:rsidRDefault="009470CE" w:rsidP="009470CE">
      <w:pPr>
        <w:jc w:val="center"/>
        <w:rPr>
          <w:rFonts w:ascii="Calibri" w:eastAsia="Calibri" w:hAnsi="Calibri" w:cs="Calibri"/>
          <w:color w:val="000000"/>
          <w:sz w:val="28"/>
        </w:rPr>
      </w:pPr>
    </w:p>
    <w:p w:rsidR="00373866" w:rsidRPr="000E2701" w:rsidRDefault="00C5735A" w:rsidP="009470CE">
      <w:pPr>
        <w:jc w:val="center"/>
        <w:rPr>
          <w:rFonts w:ascii="Calibri" w:eastAsia="Calibri" w:hAnsi="Calibri" w:cs="Calibri"/>
          <w:b/>
          <w:color w:val="000000"/>
        </w:rPr>
      </w:pPr>
      <w:r w:rsidRPr="000E2701">
        <w:rPr>
          <w:rFonts w:ascii="Calibri" w:eastAsia="Calibri" w:hAnsi="Calibri" w:cs="Calibri"/>
          <w:b/>
          <w:color w:val="000000"/>
          <w:sz w:val="28"/>
        </w:rPr>
        <w:t>The Patio</w:t>
      </w:r>
    </w:p>
    <w:p w:rsidR="00373866" w:rsidRDefault="00373866">
      <w:pPr>
        <w:jc w:val="center"/>
        <w:rPr>
          <w:rFonts w:ascii="Calibri" w:eastAsia="Calibri" w:hAnsi="Calibri" w:cs="Calibri"/>
          <w:color w:val="000000"/>
        </w:rPr>
      </w:pPr>
      <w:r>
        <w:object w:dxaOrig="7005" w:dyaOrig="4656">
          <v:rect id="rectole0000000002" o:spid="_x0000_i1026" style="width:350.25pt;height:232.5pt" o:ole="" o:preferrelative="t" stroked="f">
            <v:imagedata r:id="rId9" o:title=""/>
          </v:rect>
          <o:OLEObject Type="Embed" ProgID="StaticMetafile" ShapeID="rectole0000000002" DrawAspect="Content" ObjectID="_1641127086" r:id="rId10"/>
        </w:object>
      </w:r>
    </w:p>
    <w:p w:rsidR="00373866" w:rsidRDefault="00C5735A">
      <w:pPr>
        <w:jc w:val="center"/>
        <w:rPr>
          <w:rFonts w:ascii="Calibri" w:eastAsia="Calibri" w:hAnsi="Calibri" w:cs="Calibri"/>
          <w:color w:val="000000"/>
        </w:rPr>
      </w:pPr>
      <w:r>
        <w:rPr>
          <w:rFonts w:ascii="Calibri" w:eastAsia="Calibri" w:hAnsi="Calibri" w:cs="Calibri"/>
          <w:color w:val="000000"/>
        </w:rPr>
        <w:t>The Patio is the perfect cozy spot for a smaller intimate wedding or cocktails of less than 50 people.</w:t>
      </w:r>
    </w:p>
    <w:p w:rsidR="00373866" w:rsidRDefault="00373866">
      <w:pPr>
        <w:rPr>
          <w:rFonts w:ascii="Calibri" w:eastAsia="Calibri" w:hAnsi="Calibri" w:cs="Calibri"/>
          <w:color w:val="000000"/>
        </w:rPr>
      </w:pPr>
    </w:p>
    <w:p w:rsidR="00373866" w:rsidRDefault="00373866" w:rsidP="002054C5">
      <w:pPr>
        <w:rPr>
          <w:rFonts w:ascii="Calibri" w:eastAsia="Calibri" w:hAnsi="Calibri" w:cs="Calibri"/>
          <w:color w:val="000000"/>
          <w:sz w:val="28"/>
        </w:rPr>
      </w:pPr>
    </w:p>
    <w:p w:rsidR="00373866" w:rsidRPr="000E2701" w:rsidRDefault="00C5735A" w:rsidP="000E2701">
      <w:pPr>
        <w:jc w:val="center"/>
        <w:rPr>
          <w:rFonts w:ascii="Calibri" w:eastAsia="Calibri" w:hAnsi="Calibri" w:cs="Calibri"/>
          <w:b/>
          <w:color w:val="000000"/>
        </w:rPr>
      </w:pPr>
      <w:r w:rsidRPr="000E2701">
        <w:rPr>
          <w:rFonts w:ascii="Calibri" w:eastAsia="Calibri" w:hAnsi="Calibri" w:cs="Calibri"/>
          <w:b/>
          <w:color w:val="000000"/>
          <w:sz w:val="28"/>
        </w:rPr>
        <w:t>The Lawn</w:t>
      </w:r>
    </w:p>
    <w:p w:rsidR="00373866" w:rsidRDefault="00373866">
      <w:pPr>
        <w:jc w:val="center"/>
        <w:rPr>
          <w:rFonts w:ascii="Calibri" w:eastAsia="Calibri" w:hAnsi="Calibri" w:cs="Calibri"/>
          <w:color w:val="000000"/>
        </w:rPr>
      </w:pPr>
      <w:r>
        <w:object w:dxaOrig="7046" w:dyaOrig="4677">
          <v:rect id="rectole0000000003" o:spid="_x0000_i1027" style="width:352.5pt;height:234pt" o:ole="" o:preferrelative="t" stroked="f">
            <v:imagedata r:id="rId11" o:title=""/>
          </v:rect>
          <o:OLEObject Type="Embed" ProgID="StaticMetafile" ShapeID="rectole0000000003" DrawAspect="Content" ObjectID="_1641127087" r:id="rId12"/>
        </w:object>
      </w:r>
    </w:p>
    <w:p w:rsidR="00CD1C3F" w:rsidRDefault="00C5735A" w:rsidP="002054C5">
      <w:pPr>
        <w:jc w:val="center"/>
        <w:rPr>
          <w:rFonts w:ascii="Calibri" w:eastAsia="Calibri" w:hAnsi="Calibri" w:cs="Calibri"/>
          <w:color w:val="000000"/>
        </w:rPr>
      </w:pPr>
      <w:r>
        <w:rPr>
          <w:rFonts w:ascii="Calibri" w:eastAsia="Calibri" w:hAnsi="Calibri" w:cs="Calibri"/>
          <w:color w:val="000000"/>
        </w:rPr>
        <w:t xml:space="preserve">Surrounded by the beauty of the Blue </w:t>
      </w:r>
      <w:r w:rsidR="000E2701">
        <w:rPr>
          <w:rFonts w:ascii="Calibri" w:eastAsia="Calibri" w:hAnsi="Calibri" w:cs="Calibri"/>
          <w:color w:val="000000"/>
        </w:rPr>
        <w:t>Ridge, the Lawn accommodates 10</w:t>
      </w:r>
      <w:r>
        <w:rPr>
          <w:rFonts w:ascii="Calibri" w:eastAsia="Calibri" w:hAnsi="Calibri" w:cs="Calibri"/>
          <w:color w:val="000000"/>
        </w:rPr>
        <w:t>0</w:t>
      </w:r>
      <w:r w:rsidR="00A002FC">
        <w:rPr>
          <w:rFonts w:ascii="Calibri" w:eastAsia="Calibri" w:hAnsi="Calibri" w:cs="Calibri"/>
          <w:color w:val="000000"/>
        </w:rPr>
        <w:t>+</w:t>
      </w:r>
      <w:r>
        <w:rPr>
          <w:rFonts w:ascii="Calibri" w:eastAsia="Calibri" w:hAnsi="Calibri" w:cs="Calibri"/>
          <w:color w:val="000000"/>
        </w:rPr>
        <w:t xml:space="preserve"> guests.</w:t>
      </w:r>
    </w:p>
    <w:p w:rsidR="00373866" w:rsidRDefault="00373866" w:rsidP="009102CE">
      <w:pPr>
        <w:rPr>
          <w:rFonts w:ascii="Calibri" w:eastAsia="Calibri" w:hAnsi="Calibri" w:cs="Calibri"/>
          <w:color w:val="000000"/>
        </w:rPr>
      </w:pPr>
    </w:p>
    <w:p w:rsidR="00310512" w:rsidRDefault="00310512" w:rsidP="00310512">
      <w:pPr>
        <w:jc w:val="center"/>
        <w:rPr>
          <w:rFonts w:ascii="Calibri" w:eastAsia="Calibri" w:hAnsi="Calibri" w:cs="Calibri"/>
          <w:color w:val="000000"/>
        </w:rPr>
      </w:pPr>
    </w:p>
    <w:p w:rsidR="00310512" w:rsidRPr="000E2701" w:rsidRDefault="009102CE" w:rsidP="00310512">
      <w:pPr>
        <w:jc w:val="center"/>
        <w:rPr>
          <w:rFonts w:ascii="Calibri" w:eastAsia="Calibri" w:hAnsi="Calibri" w:cs="Calibri"/>
          <w:b/>
          <w:color w:val="000000"/>
        </w:rPr>
      </w:pPr>
      <w:r w:rsidRPr="000E2701">
        <w:rPr>
          <w:rFonts w:ascii="Calibri" w:eastAsia="Calibri" w:hAnsi="Calibri" w:cs="Calibri"/>
          <w:b/>
          <w:color w:val="000000"/>
          <w:sz w:val="28"/>
        </w:rPr>
        <w:t xml:space="preserve">The </w:t>
      </w:r>
      <w:r w:rsidR="000E2701">
        <w:rPr>
          <w:rFonts w:ascii="Calibri" w:eastAsia="Calibri" w:hAnsi="Calibri" w:cs="Calibri"/>
          <w:b/>
          <w:color w:val="000000"/>
          <w:sz w:val="28"/>
        </w:rPr>
        <w:t xml:space="preserve">Wine </w:t>
      </w:r>
      <w:r w:rsidRPr="000E2701">
        <w:rPr>
          <w:rFonts w:ascii="Calibri" w:eastAsia="Calibri" w:hAnsi="Calibri" w:cs="Calibri"/>
          <w:b/>
          <w:color w:val="000000"/>
          <w:sz w:val="28"/>
        </w:rPr>
        <w:t>Barrel Room</w:t>
      </w:r>
    </w:p>
    <w:p w:rsidR="00310512" w:rsidRDefault="00310512" w:rsidP="00310512">
      <w:pPr>
        <w:jc w:val="center"/>
        <w:rPr>
          <w:rFonts w:ascii="Calibri" w:eastAsia="Calibri" w:hAnsi="Calibri" w:cs="Calibri"/>
          <w:color w:val="000000"/>
        </w:rPr>
      </w:pPr>
      <w:r>
        <w:rPr>
          <w:rFonts w:ascii="Calibri" w:eastAsia="Calibri" w:hAnsi="Calibri" w:cs="Calibri"/>
          <w:noProof/>
          <w:color w:val="000000"/>
        </w:rPr>
        <w:drawing>
          <wp:inline distT="0" distB="0" distL="0" distR="0">
            <wp:extent cx="2278194" cy="3006629"/>
            <wp:effectExtent l="19050" t="0" r="780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284314" cy="3014705"/>
                    </a:xfrm>
                    <a:prstGeom prst="rect">
                      <a:avLst/>
                    </a:prstGeom>
                    <a:noFill/>
                    <a:ln w="9525">
                      <a:noFill/>
                      <a:miter lim="800000"/>
                      <a:headEnd/>
                      <a:tailEnd/>
                    </a:ln>
                  </pic:spPr>
                </pic:pic>
              </a:graphicData>
            </a:graphic>
          </wp:inline>
        </w:drawing>
      </w:r>
      <w:r>
        <w:rPr>
          <w:rFonts w:ascii="Calibri" w:eastAsia="Calibri" w:hAnsi="Calibri" w:cs="Calibri"/>
          <w:noProof/>
          <w:color w:val="000000"/>
        </w:rPr>
        <w:drawing>
          <wp:inline distT="0" distB="0" distL="0" distR="0">
            <wp:extent cx="3975638" cy="3007212"/>
            <wp:effectExtent l="19050" t="0" r="581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987419" cy="3016124"/>
                    </a:xfrm>
                    <a:prstGeom prst="rect">
                      <a:avLst/>
                    </a:prstGeom>
                    <a:noFill/>
                    <a:ln w="9525">
                      <a:noFill/>
                      <a:miter lim="800000"/>
                      <a:headEnd/>
                      <a:tailEnd/>
                    </a:ln>
                  </pic:spPr>
                </pic:pic>
              </a:graphicData>
            </a:graphic>
          </wp:inline>
        </w:drawing>
      </w:r>
    </w:p>
    <w:p w:rsidR="00310512" w:rsidRDefault="00310512" w:rsidP="00310512">
      <w:pPr>
        <w:jc w:val="center"/>
        <w:rPr>
          <w:rFonts w:ascii="Calibri" w:eastAsia="Calibri" w:hAnsi="Calibri" w:cs="Calibri"/>
          <w:color w:val="000000"/>
        </w:rPr>
      </w:pPr>
      <w:r>
        <w:rPr>
          <w:rFonts w:ascii="Calibri" w:eastAsia="Calibri" w:hAnsi="Calibri" w:cs="Calibri"/>
          <w:color w:val="000000"/>
        </w:rPr>
        <w:t xml:space="preserve">Our Barrel </w:t>
      </w:r>
      <w:r w:rsidR="00885F5F">
        <w:rPr>
          <w:rFonts w:ascii="Calibri" w:eastAsia="Calibri" w:hAnsi="Calibri" w:cs="Calibri"/>
          <w:color w:val="000000"/>
        </w:rPr>
        <w:t>Cave comfortably seats up to 90</w:t>
      </w:r>
      <w:r>
        <w:rPr>
          <w:rFonts w:ascii="Calibri" w:eastAsia="Calibri" w:hAnsi="Calibri" w:cs="Calibri"/>
          <w:color w:val="000000"/>
        </w:rPr>
        <w:t xml:space="preserve"> guests and can be used in many different ways from ceremony to reception.</w:t>
      </w:r>
    </w:p>
    <w:p w:rsidR="00373866" w:rsidRDefault="00373866">
      <w:pPr>
        <w:jc w:val="center"/>
        <w:rPr>
          <w:rFonts w:ascii="Calibri" w:eastAsia="Calibri" w:hAnsi="Calibri" w:cs="Calibri"/>
          <w:color w:val="000000"/>
        </w:rPr>
      </w:pPr>
    </w:p>
    <w:p w:rsidR="00373866" w:rsidRPr="000E2701" w:rsidRDefault="00C5735A">
      <w:pPr>
        <w:jc w:val="center"/>
        <w:rPr>
          <w:rFonts w:ascii="Calibri" w:eastAsia="Calibri" w:hAnsi="Calibri" w:cs="Calibri"/>
          <w:b/>
          <w:color w:val="000000"/>
        </w:rPr>
      </w:pPr>
      <w:r w:rsidRPr="000E2701">
        <w:rPr>
          <w:rFonts w:ascii="Calibri" w:eastAsia="Calibri" w:hAnsi="Calibri" w:cs="Calibri"/>
          <w:b/>
          <w:color w:val="000000"/>
          <w:sz w:val="28"/>
        </w:rPr>
        <w:lastRenderedPageBreak/>
        <w:t>The Bridal Suite</w:t>
      </w:r>
    </w:p>
    <w:p w:rsidR="00373866" w:rsidRDefault="00373866">
      <w:pPr>
        <w:jc w:val="center"/>
        <w:rPr>
          <w:rFonts w:ascii="Calibri" w:eastAsia="Calibri" w:hAnsi="Calibri" w:cs="Calibri"/>
          <w:color w:val="000000"/>
        </w:rPr>
      </w:pPr>
      <w:r>
        <w:object w:dxaOrig="6742" w:dyaOrig="2794">
          <v:rect id="rectole0000000005" o:spid="_x0000_i1028" style="width:336.75pt;height:139.5pt" o:ole="" o:preferrelative="t" stroked="f">
            <v:imagedata r:id="rId15" o:title=""/>
          </v:rect>
          <o:OLEObject Type="Embed" ProgID="StaticMetafile" ShapeID="rectole0000000005" DrawAspect="Content" ObjectID="_1641127088" r:id="rId16"/>
        </w:object>
      </w:r>
    </w:p>
    <w:p w:rsidR="00373866" w:rsidRDefault="00C5735A">
      <w:pPr>
        <w:jc w:val="center"/>
        <w:rPr>
          <w:rFonts w:ascii="Calibri" w:eastAsia="Calibri" w:hAnsi="Calibri" w:cs="Calibri"/>
          <w:color w:val="000000"/>
        </w:rPr>
      </w:pPr>
      <w:r>
        <w:rPr>
          <w:rFonts w:ascii="Calibri" w:eastAsia="Calibri" w:hAnsi="Calibri" w:cs="Calibri"/>
          <w:color w:val="000000"/>
        </w:rPr>
        <w:t xml:space="preserve">Our Bridal Cottage allows the bride and her bridesmaids to relax and pamper themselves on the day of the wedding. </w:t>
      </w:r>
    </w:p>
    <w:p w:rsidR="00373866" w:rsidRDefault="00373866">
      <w:pPr>
        <w:jc w:val="center"/>
        <w:rPr>
          <w:rFonts w:ascii="Calibri" w:eastAsia="Calibri" w:hAnsi="Calibri" w:cs="Calibri"/>
          <w:color w:val="000000"/>
        </w:rPr>
      </w:pPr>
    </w:p>
    <w:p w:rsidR="009102CE" w:rsidRDefault="009102CE" w:rsidP="009102CE">
      <w:pPr>
        <w:jc w:val="center"/>
        <w:rPr>
          <w:rFonts w:ascii="Calibri" w:eastAsia="Calibri" w:hAnsi="Calibri" w:cs="Calibri"/>
          <w:color w:val="000000"/>
          <w:sz w:val="28"/>
        </w:rPr>
      </w:pPr>
    </w:p>
    <w:p w:rsidR="00373866" w:rsidRPr="000E2701" w:rsidRDefault="00C5735A" w:rsidP="009102CE">
      <w:pPr>
        <w:jc w:val="center"/>
        <w:rPr>
          <w:rFonts w:ascii="Calibri" w:eastAsia="Calibri" w:hAnsi="Calibri" w:cs="Calibri"/>
          <w:b/>
          <w:color w:val="000000"/>
        </w:rPr>
      </w:pPr>
      <w:r w:rsidRPr="000E2701">
        <w:rPr>
          <w:rFonts w:ascii="Calibri" w:eastAsia="Calibri" w:hAnsi="Calibri" w:cs="Calibri"/>
          <w:b/>
          <w:color w:val="000000"/>
          <w:sz w:val="28"/>
        </w:rPr>
        <w:t>The Groom’s Suite</w:t>
      </w:r>
    </w:p>
    <w:p w:rsidR="00373866" w:rsidRDefault="00310512">
      <w:pPr>
        <w:jc w:val="center"/>
        <w:rPr>
          <w:rFonts w:ascii="Calibri" w:eastAsia="Calibri" w:hAnsi="Calibri" w:cs="Calibri"/>
          <w:color w:val="000000"/>
        </w:rPr>
      </w:pPr>
      <w:r>
        <w:rPr>
          <w:rFonts w:ascii="Calibri" w:eastAsia="Calibri" w:hAnsi="Calibri" w:cs="Calibri"/>
          <w:noProof/>
          <w:color w:val="000000"/>
        </w:rPr>
        <w:drawing>
          <wp:inline distT="0" distB="0" distL="0" distR="0">
            <wp:extent cx="3555659" cy="4743450"/>
            <wp:effectExtent l="19050" t="0" r="669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555659" cy="4743450"/>
                    </a:xfrm>
                    <a:prstGeom prst="rect">
                      <a:avLst/>
                    </a:prstGeom>
                    <a:noFill/>
                    <a:ln w="9525">
                      <a:noFill/>
                      <a:miter lim="800000"/>
                      <a:headEnd/>
                      <a:tailEnd/>
                    </a:ln>
                  </pic:spPr>
                </pic:pic>
              </a:graphicData>
            </a:graphic>
          </wp:inline>
        </w:drawing>
      </w:r>
    </w:p>
    <w:p w:rsidR="00373866" w:rsidRDefault="00C5735A">
      <w:pPr>
        <w:jc w:val="center"/>
        <w:rPr>
          <w:rFonts w:ascii="Calibri" w:eastAsia="Calibri" w:hAnsi="Calibri" w:cs="Calibri"/>
          <w:color w:val="000000"/>
        </w:rPr>
      </w:pPr>
      <w:r>
        <w:rPr>
          <w:rFonts w:ascii="Calibri" w:eastAsia="Calibri" w:hAnsi="Calibri" w:cs="Calibri"/>
          <w:color w:val="000000"/>
        </w:rPr>
        <w:t xml:space="preserve">Our Groom’s Suite is the perfect laid back spot for the groom and his groomsman to relax the day of the wedding. </w:t>
      </w:r>
    </w:p>
    <w:p w:rsidR="009102CE" w:rsidRDefault="009102CE" w:rsidP="009102CE">
      <w:pPr>
        <w:jc w:val="center"/>
        <w:rPr>
          <w:rFonts w:ascii="Calibri" w:eastAsia="Calibri" w:hAnsi="Calibri" w:cs="Calibri"/>
          <w:color w:val="000000"/>
          <w:sz w:val="28"/>
        </w:rPr>
      </w:pPr>
    </w:p>
    <w:p w:rsidR="00373866" w:rsidRPr="000E2701" w:rsidRDefault="00C5735A" w:rsidP="009102CE">
      <w:pPr>
        <w:jc w:val="center"/>
        <w:rPr>
          <w:rFonts w:ascii="Calibri" w:eastAsia="Calibri" w:hAnsi="Calibri" w:cs="Calibri"/>
          <w:b/>
          <w:color w:val="000000"/>
        </w:rPr>
      </w:pPr>
      <w:r w:rsidRPr="000E2701">
        <w:rPr>
          <w:rFonts w:ascii="Calibri" w:eastAsia="Calibri" w:hAnsi="Calibri" w:cs="Calibri"/>
          <w:b/>
          <w:color w:val="000000"/>
          <w:sz w:val="28"/>
        </w:rPr>
        <w:lastRenderedPageBreak/>
        <w:t>Prince Michel Frequently Asked Questions</w:t>
      </w:r>
      <w:r w:rsidR="000E2701">
        <w:rPr>
          <w:rFonts w:ascii="Calibri" w:eastAsia="Calibri" w:hAnsi="Calibri" w:cs="Calibri"/>
          <w:b/>
          <w:color w:val="000000"/>
          <w:sz w:val="28"/>
        </w:rPr>
        <w:t>:</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Do you have an event coordinator? </w:t>
      </w:r>
    </w:p>
    <w:p w:rsidR="00373866" w:rsidRDefault="00E93B99">
      <w:pPr>
        <w:spacing w:after="0" w:line="240" w:lineRule="auto"/>
        <w:rPr>
          <w:rFonts w:ascii="Calibri" w:eastAsia="Calibri" w:hAnsi="Calibri" w:cs="Calibri"/>
          <w:color w:val="000000"/>
        </w:rPr>
      </w:pPr>
      <w:r>
        <w:rPr>
          <w:rFonts w:ascii="Calibri" w:eastAsia="Calibri" w:hAnsi="Calibri" w:cs="Calibri"/>
          <w:color w:val="000000"/>
        </w:rPr>
        <w:t xml:space="preserve">No we do not offer an event coordinator, but you will have a Venue </w:t>
      </w:r>
      <w:r w:rsidR="00C5735A">
        <w:rPr>
          <w:rFonts w:ascii="Calibri" w:eastAsia="Calibri" w:hAnsi="Calibri" w:cs="Calibri"/>
          <w:color w:val="000000"/>
        </w:rPr>
        <w:t xml:space="preserve">Manager who will make sure your day runs as smoothly as possible. They will coordinate your rehearsal and ceremony. </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How long do we have access to the facility?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 xml:space="preserve">You are allotted a 12 hour time frame (11am-11pm). Additional hours will be billed at $500 per hour.  Music must be cut off by 10:30pm. The facility is exclusively yours from 6:00pm until 11:00pm. </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When can we get into the Bridal Suite and Groom’s Suite?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The Bridal Suite and Groom’s Suite is yours starting at 11:00 am.  Bridal suite will to be used overnight as a honeymoon suite as well.</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What if I want my ceremony earlier?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 xml:space="preserve">With approval by the </w:t>
      </w:r>
      <w:r w:rsidR="00E93B99">
        <w:rPr>
          <w:rFonts w:ascii="Calibri" w:eastAsia="Calibri" w:hAnsi="Calibri" w:cs="Calibri"/>
          <w:color w:val="000000"/>
        </w:rPr>
        <w:t>Venue</w:t>
      </w:r>
      <w:r>
        <w:rPr>
          <w:rFonts w:ascii="Calibri" w:eastAsia="Calibri" w:hAnsi="Calibri" w:cs="Calibri"/>
          <w:color w:val="000000"/>
        </w:rPr>
        <w:t xml:space="preserve"> Manager, you may move your ceremony up to one hour before the allotted time for an additional $500. </w:t>
      </w:r>
    </w:p>
    <w:p w:rsidR="00C5735A" w:rsidRDefault="00C5735A">
      <w:pPr>
        <w:spacing w:after="0" w:line="240" w:lineRule="auto"/>
        <w:rPr>
          <w:rFonts w:ascii="Calibri" w:eastAsia="Calibri" w:hAnsi="Calibri" w:cs="Calibri"/>
          <w:color w:val="000000"/>
        </w:rPr>
      </w:pPr>
    </w:p>
    <w:p w:rsidR="00373866" w:rsidRDefault="00C5735A">
      <w:pPr>
        <w:rPr>
          <w:rFonts w:ascii="Calibri" w:eastAsia="Calibri" w:hAnsi="Calibri" w:cs="Calibri"/>
          <w:color w:val="000000"/>
        </w:rPr>
      </w:pPr>
      <w:r>
        <w:rPr>
          <w:rFonts w:ascii="Calibri" w:eastAsia="Calibri" w:hAnsi="Calibri" w:cs="Calibri"/>
          <w:b/>
          <w:color w:val="000000"/>
        </w:rPr>
        <w:t xml:space="preserve">What is the payment schedule?                                                                                                                                                              </w:t>
      </w:r>
      <w:r>
        <w:rPr>
          <w:rFonts w:ascii="Calibri" w:eastAsia="Calibri" w:hAnsi="Calibri" w:cs="Calibri"/>
          <w:color w:val="000000"/>
        </w:rPr>
        <w:t>50% of venue rental fee is due upon signing of the contract. Balance due no later than 60 days prior to wedding.   Final bar bill is due at the end of the event.</w:t>
      </w: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What is the cancellation policy? </w:t>
      </w:r>
      <w:r>
        <w:rPr>
          <w:rFonts w:ascii="Calibri" w:eastAsia="Calibri" w:hAnsi="Calibri" w:cs="Calibri"/>
          <w:color w:val="000000"/>
        </w:rPr>
        <w:t>The deposit is non-refundable unless we are able to rebook the date. If we are able to rebook the date, the dep</w:t>
      </w:r>
      <w:r w:rsidR="000E2701">
        <w:rPr>
          <w:rFonts w:ascii="Calibri" w:eastAsia="Calibri" w:hAnsi="Calibri" w:cs="Calibri"/>
          <w:color w:val="000000"/>
        </w:rPr>
        <w:t>osit will be refunded minus a $2</w:t>
      </w:r>
      <w:r>
        <w:rPr>
          <w:rFonts w:ascii="Calibri" w:eastAsia="Calibri" w:hAnsi="Calibri" w:cs="Calibri"/>
          <w:color w:val="000000"/>
        </w:rPr>
        <w:t xml:space="preserve">00.00 processing fee. Final payment is due in full 60 days prior to the wedding date. Once final payment is made, there are no refunds. </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What happens if it rains the day of my wedding? </w:t>
      </w:r>
    </w:p>
    <w:p w:rsidR="00373866" w:rsidRDefault="00781ED9">
      <w:pPr>
        <w:spacing w:after="0" w:line="240" w:lineRule="auto"/>
        <w:rPr>
          <w:rFonts w:ascii="Calibri" w:eastAsia="Calibri" w:hAnsi="Calibri" w:cs="Calibri"/>
          <w:color w:val="000000"/>
        </w:rPr>
      </w:pPr>
      <w:r>
        <w:rPr>
          <w:rFonts w:ascii="Calibri" w:eastAsia="Calibri" w:hAnsi="Calibri" w:cs="Calibri"/>
          <w:color w:val="000000"/>
        </w:rPr>
        <w:t>By 12</w:t>
      </w:r>
      <w:r w:rsidR="00C5735A">
        <w:rPr>
          <w:rFonts w:ascii="Calibri" w:eastAsia="Calibri" w:hAnsi="Calibri" w:cs="Calibri"/>
          <w:color w:val="000000"/>
        </w:rPr>
        <w:t>:00</w:t>
      </w:r>
      <w:r>
        <w:rPr>
          <w:rFonts w:ascii="Calibri" w:eastAsia="Calibri" w:hAnsi="Calibri" w:cs="Calibri"/>
          <w:color w:val="000000"/>
        </w:rPr>
        <w:t>pm</w:t>
      </w:r>
      <w:r w:rsidR="00C5735A">
        <w:rPr>
          <w:rFonts w:ascii="Calibri" w:eastAsia="Calibri" w:hAnsi="Calibri" w:cs="Calibri"/>
          <w:color w:val="000000"/>
        </w:rPr>
        <w:t xml:space="preserve"> the </w:t>
      </w:r>
      <w:r w:rsidR="00E93B99">
        <w:rPr>
          <w:rFonts w:ascii="Calibri" w:eastAsia="Calibri" w:hAnsi="Calibri" w:cs="Calibri"/>
          <w:color w:val="000000"/>
        </w:rPr>
        <w:t>day prior to</w:t>
      </w:r>
      <w:r w:rsidR="00C5735A">
        <w:rPr>
          <w:rFonts w:ascii="Calibri" w:eastAsia="Calibri" w:hAnsi="Calibri" w:cs="Calibri"/>
          <w:color w:val="000000"/>
        </w:rPr>
        <w:t xml:space="preserve"> the wedding we make the call whether to tent your ceremony</w:t>
      </w:r>
      <w:r w:rsidR="00E93B99">
        <w:rPr>
          <w:rFonts w:ascii="Calibri" w:eastAsia="Calibri" w:hAnsi="Calibri" w:cs="Calibri"/>
          <w:color w:val="000000"/>
        </w:rPr>
        <w:t xml:space="preserve"> or move it indoors.  Tent rental will be </w:t>
      </w:r>
      <w:r w:rsidR="00C5735A">
        <w:rPr>
          <w:rFonts w:ascii="Calibri" w:eastAsia="Calibri" w:hAnsi="Calibri" w:cs="Calibri"/>
          <w:color w:val="000000"/>
        </w:rPr>
        <w:t xml:space="preserve">your responsibility.  If you choose not to go with a tent, our indoor space is versatile!  </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Must I use vendors of your choosing?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 xml:space="preserve">We highly recommend all of the vendors on our list, but you are free to hire the professional of your choosing. Your caterer is responsible for all event setup, breakdown and cleanup.  All vendors must have proper licensing.  </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Do you have any restrictions on decorations? </w:t>
      </w:r>
    </w:p>
    <w:p w:rsidR="002054C5" w:rsidRDefault="00C5735A">
      <w:pPr>
        <w:spacing w:after="0" w:line="240" w:lineRule="auto"/>
        <w:rPr>
          <w:rFonts w:ascii="Calibri" w:eastAsia="Calibri" w:hAnsi="Calibri" w:cs="Calibri"/>
          <w:color w:val="000000"/>
        </w:rPr>
      </w:pPr>
      <w:r>
        <w:rPr>
          <w:rFonts w:ascii="Calibri" w:eastAsia="Calibri" w:hAnsi="Calibri" w:cs="Calibri"/>
          <w:color w:val="000000"/>
        </w:rPr>
        <w:t xml:space="preserve">You are more than welcome to bring in any décor items you would like, although hanging is restricted from our ceiling. Décor must be approved by </w:t>
      </w:r>
      <w:r w:rsidR="00210601">
        <w:rPr>
          <w:rFonts w:ascii="Calibri" w:eastAsia="Calibri" w:hAnsi="Calibri" w:cs="Calibri"/>
          <w:color w:val="000000"/>
        </w:rPr>
        <w:t>Venue</w:t>
      </w:r>
      <w:r>
        <w:rPr>
          <w:rFonts w:ascii="Calibri" w:eastAsia="Calibri" w:hAnsi="Calibri" w:cs="Calibri"/>
          <w:color w:val="000000"/>
        </w:rPr>
        <w:t xml:space="preserve"> Manager prior to the wedding date.</w:t>
      </w:r>
    </w:p>
    <w:p w:rsidR="00210601" w:rsidRDefault="00210601">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Can we set up lawn games for our guests to play?  </w:t>
      </w:r>
      <w:r>
        <w:rPr>
          <w:rFonts w:ascii="Calibri" w:eastAsia="Calibri" w:hAnsi="Calibri" w:cs="Calibri"/>
          <w:color w:val="000000"/>
        </w:rPr>
        <w:t>Yes, our lawn provides the perfect setting for lawn games. You can bring your own or you can rent games th</w:t>
      </w:r>
      <w:r w:rsidR="00210601">
        <w:rPr>
          <w:rFonts w:ascii="Calibri" w:eastAsia="Calibri" w:hAnsi="Calibri" w:cs="Calibri"/>
          <w:color w:val="000000"/>
        </w:rPr>
        <w:t>at we have available</w:t>
      </w:r>
      <w:r>
        <w:rPr>
          <w:rFonts w:ascii="Calibri" w:eastAsia="Calibri" w:hAnsi="Calibri" w:cs="Calibri"/>
          <w:color w:val="000000"/>
        </w:rPr>
        <w:t xml:space="preserve">.  Lawn games must be approved by </w:t>
      </w:r>
      <w:r w:rsidR="00210601">
        <w:rPr>
          <w:rFonts w:ascii="Calibri" w:eastAsia="Calibri" w:hAnsi="Calibri" w:cs="Calibri"/>
          <w:color w:val="000000"/>
        </w:rPr>
        <w:t>Venue</w:t>
      </w:r>
      <w:r>
        <w:rPr>
          <w:rFonts w:ascii="Calibri" w:eastAsia="Calibri" w:hAnsi="Calibri" w:cs="Calibri"/>
          <w:color w:val="000000"/>
        </w:rPr>
        <w:t xml:space="preserve"> Manager prior to the wedding date.  </w:t>
      </w:r>
    </w:p>
    <w:p w:rsidR="00373866" w:rsidRDefault="00373866">
      <w:pPr>
        <w:spacing w:after="0" w:line="240" w:lineRule="auto"/>
        <w:rPr>
          <w:rFonts w:ascii="Calibri" w:eastAsia="Calibri" w:hAnsi="Calibri" w:cs="Calibri"/>
          <w:b/>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What alcohol can be served at my wedding?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 xml:space="preserve">All wine </w:t>
      </w:r>
      <w:r w:rsidR="00BA570D">
        <w:rPr>
          <w:rFonts w:ascii="Calibri" w:eastAsia="Calibri" w:hAnsi="Calibri" w:cs="Calibri"/>
          <w:color w:val="000000"/>
        </w:rPr>
        <w:t>and cider</w:t>
      </w:r>
      <w:r w:rsidR="009102CE">
        <w:rPr>
          <w:rFonts w:ascii="Calibri" w:eastAsia="Calibri" w:hAnsi="Calibri" w:cs="Calibri"/>
          <w:color w:val="000000"/>
        </w:rPr>
        <w:t xml:space="preserve"> </w:t>
      </w:r>
      <w:r w:rsidR="00210601">
        <w:rPr>
          <w:rFonts w:ascii="Calibri" w:eastAsia="Calibri" w:hAnsi="Calibri" w:cs="Calibri"/>
          <w:color w:val="000000"/>
        </w:rPr>
        <w:t xml:space="preserve">must be purchased </w:t>
      </w:r>
      <w:r>
        <w:rPr>
          <w:rFonts w:ascii="Calibri" w:eastAsia="Calibri" w:hAnsi="Calibri" w:cs="Calibri"/>
          <w:color w:val="000000"/>
        </w:rPr>
        <w:t>from Prince Michel</w:t>
      </w:r>
      <w:r w:rsidR="00210601">
        <w:rPr>
          <w:rFonts w:ascii="Calibri" w:eastAsia="Calibri" w:hAnsi="Calibri" w:cs="Calibri"/>
          <w:color w:val="000000"/>
        </w:rPr>
        <w:t>.  No liquor is allowed.</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How do we order wine for our event?  </w:t>
      </w:r>
      <w:r w:rsidR="00210601">
        <w:rPr>
          <w:rFonts w:ascii="Calibri" w:eastAsia="Calibri" w:hAnsi="Calibri" w:cs="Calibri"/>
          <w:color w:val="000000"/>
        </w:rPr>
        <w:t>One of the</w:t>
      </w:r>
      <w:r>
        <w:rPr>
          <w:rFonts w:ascii="Calibri" w:eastAsia="Calibri" w:hAnsi="Calibri" w:cs="Calibri"/>
          <w:color w:val="000000"/>
        </w:rPr>
        <w:t xml:space="preserve"> Tasting Room Manager</w:t>
      </w:r>
      <w:r w:rsidR="00210601">
        <w:rPr>
          <w:rFonts w:ascii="Calibri" w:eastAsia="Calibri" w:hAnsi="Calibri" w:cs="Calibri"/>
          <w:color w:val="000000"/>
        </w:rPr>
        <w:t>s</w:t>
      </w:r>
      <w:r>
        <w:rPr>
          <w:rFonts w:ascii="Calibri" w:eastAsia="Calibri" w:hAnsi="Calibri" w:cs="Calibri"/>
          <w:color w:val="000000"/>
        </w:rPr>
        <w:t xml:space="preserve"> will meet with you prior to the event and conduct a tasting of the wines, where you will make your choices. There is a two case minimum, with payment due </w:t>
      </w:r>
      <w:r w:rsidR="00210601">
        <w:rPr>
          <w:rFonts w:ascii="Calibri" w:eastAsia="Calibri" w:hAnsi="Calibri" w:cs="Calibri"/>
          <w:color w:val="000000"/>
        </w:rPr>
        <w:t>2 weeks</w:t>
      </w:r>
      <w:r>
        <w:rPr>
          <w:rFonts w:ascii="Calibri" w:eastAsia="Calibri" w:hAnsi="Calibri" w:cs="Calibri"/>
          <w:color w:val="000000"/>
        </w:rPr>
        <w:t xml:space="preserve"> days prior to the event. There are no returns on your original order. Additional wine is available for purchase and will be on hand if needed the night of your event.  Payment is due for this wine at the completion of the event, either by check or credit card. </w:t>
      </w:r>
    </w:p>
    <w:p w:rsidR="00373866" w:rsidRDefault="00373866">
      <w:pPr>
        <w:spacing w:after="0" w:line="240" w:lineRule="auto"/>
        <w:rPr>
          <w:rFonts w:ascii="Calibri" w:eastAsia="Calibri" w:hAnsi="Calibri" w:cs="Calibri"/>
          <w:color w:val="000000"/>
        </w:rPr>
      </w:pPr>
    </w:p>
    <w:p w:rsidR="009102CE" w:rsidRDefault="009102CE">
      <w:pPr>
        <w:spacing w:after="0" w:line="240" w:lineRule="auto"/>
        <w:rPr>
          <w:rFonts w:ascii="Calibri" w:eastAsia="Calibri" w:hAnsi="Calibri" w:cs="Calibri"/>
          <w:b/>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lastRenderedPageBreak/>
        <w:t xml:space="preserve">Is there enough parking?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We have plenty of parking that can accommodate all your guests and buses.</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Are tents included in the price or do they cost extra? </w:t>
      </w:r>
      <w:r>
        <w:rPr>
          <w:rFonts w:ascii="Calibri" w:eastAsia="Calibri" w:hAnsi="Calibri" w:cs="Calibri"/>
          <w:color w:val="000000"/>
        </w:rPr>
        <w:t xml:space="preserve"> Tents are not </w:t>
      </w:r>
      <w:r w:rsidR="002054C5">
        <w:rPr>
          <w:rFonts w:ascii="Calibri" w:eastAsia="Calibri" w:hAnsi="Calibri" w:cs="Calibri"/>
          <w:color w:val="000000"/>
        </w:rPr>
        <w:t>included;</w:t>
      </w:r>
      <w:r>
        <w:rPr>
          <w:rFonts w:ascii="Calibri" w:eastAsia="Calibri" w:hAnsi="Calibri" w:cs="Calibri"/>
          <w:color w:val="000000"/>
        </w:rPr>
        <w:t xml:space="preserve"> they must be rented through the rental agency.</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Will there be another wedding at Prince Michel on the same day as mine?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Never!  We only schedule on wedding per day to ensure 100% attention to your big day.</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May I schedule a rehearsal? </w:t>
      </w:r>
    </w:p>
    <w:p w:rsidR="00373866" w:rsidRDefault="00C5735A">
      <w:pPr>
        <w:spacing w:after="0" w:line="240" w:lineRule="auto"/>
        <w:rPr>
          <w:rFonts w:ascii="Calibri" w:eastAsia="Calibri" w:hAnsi="Calibri" w:cs="Calibri"/>
          <w:color w:val="000000"/>
        </w:rPr>
      </w:pPr>
      <w:r>
        <w:rPr>
          <w:rFonts w:ascii="Calibri" w:eastAsia="Calibri" w:hAnsi="Calibri" w:cs="Calibri"/>
          <w:color w:val="000000"/>
        </w:rPr>
        <w:t xml:space="preserve">Yes, you are allotted one hour for rehearsal.  Please contact your </w:t>
      </w:r>
      <w:r w:rsidR="00210601">
        <w:rPr>
          <w:rFonts w:ascii="Calibri" w:eastAsia="Calibri" w:hAnsi="Calibri" w:cs="Calibri"/>
          <w:color w:val="000000"/>
        </w:rPr>
        <w:t>Venue</w:t>
      </w:r>
      <w:r>
        <w:rPr>
          <w:rFonts w:ascii="Calibri" w:eastAsia="Calibri" w:hAnsi="Calibri" w:cs="Calibri"/>
          <w:color w:val="000000"/>
        </w:rPr>
        <w:t xml:space="preserve"> Manager to schedule your rehearsal. </w:t>
      </w:r>
    </w:p>
    <w:p w:rsidR="00373866" w:rsidRDefault="00373866">
      <w:pPr>
        <w:spacing w:after="0" w:line="240" w:lineRule="auto"/>
        <w:rPr>
          <w:rFonts w:ascii="Calibri" w:eastAsia="Calibri" w:hAnsi="Calibri" w:cs="Calibri"/>
          <w:color w:val="000000"/>
        </w:rPr>
      </w:pPr>
    </w:p>
    <w:p w:rsidR="00373866" w:rsidRDefault="00C5735A">
      <w:pPr>
        <w:spacing w:after="0" w:line="240" w:lineRule="auto"/>
        <w:rPr>
          <w:rFonts w:ascii="Calibri" w:eastAsia="Calibri" w:hAnsi="Calibri" w:cs="Calibri"/>
          <w:color w:val="000000"/>
        </w:rPr>
      </w:pPr>
      <w:r>
        <w:rPr>
          <w:rFonts w:ascii="Calibri" w:eastAsia="Calibri" w:hAnsi="Calibri" w:cs="Calibri"/>
          <w:b/>
          <w:color w:val="000000"/>
        </w:rPr>
        <w:t xml:space="preserve">When do I need to give a headcount?  </w:t>
      </w:r>
      <w:r>
        <w:rPr>
          <w:rFonts w:ascii="Calibri" w:eastAsia="Calibri" w:hAnsi="Calibri" w:cs="Calibri"/>
          <w:color w:val="000000"/>
        </w:rPr>
        <w:t xml:space="preserve">Two weeks prior to the event.  </w:t>
      </w:r>
    </w:p>
    <w:p w:rsidR="00373866" w:rsidRDefault="00373866">
      <w:pPr>
        <w:rPr>
          <w:rFonts w:ascii="Calibri" w:eastAsia="Calibri" w:hAnsi="Calibri" w:cs="Calibri"/>
          <w:color w:val="000000"/>
        </w:rPr>
      </w:pPr>
    </w:p>
    <w:sectPr w:rsidR="00373866" w:rsidSect="003105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55AED"/>
    <w:multiLevelType w:val="hybridMultilevel"/>
    <w:tmpl w:val="F56A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373866"/>
    <w:rsid w:val="00003C25"/>
    <w:rsid w:val="000102F7"/>
    <w:rsid w:val="000C1765"/>
    <w:rsid w:val="000E2701"/>
    <w:rsid w:val="000F3208"/>
    <w:rsid w:val="00192A9B"/>
    <w:rsid w:val="001A22F2"/>
    <w:rsid w:val="00203BB6"/>
    <w:rsid w:val="002054C5"/>
    <w:rsid w:val="00210601"/>
    <w:rsid w:val="002F1537"/>
    <w:rsid w:val="00310512"/>
    <w:rsid w:val="00347CC6"/>
    <w:rsid w:val="00365912"/>
    <w:rsid w:val="00373866"/>
    <w:rsid w:val="003A3FE3"/>
    <w:rsid w:val="0040742F"/>
    <w:rsid w:val="004D7298"/>
    <w:rsid w:val="005E4DB8"/>
    <w:rsid w:val="00617F2F"/>
    <w:rsid w:val="006B5CEB"/>
    <w:rsid w:val="006D0E1E"/>
    <w:rsid w:val="00781ED9"/>
    <w:rsid w:val="00793C72"/>
    <w:rsid w:val="007D5AB7"/>
    <w:rsid w:val="0083099B"/>
    <w:rsid w:val="00885F5F"/>
    <w:rsid w:val="00900522"/>
    <w:rsid w:val="009102CE"/>
    <w:rsid w:val="009470CE"/>
    <w:rsid w:val="00954D10"/>
    <w:rsid w:val="00A002FC"/>
    <w:rsid w:val="00A71717"/>
    <w:rsid w:val="00A843EC"/>
    <w:rsid w:val="00AC64C4"/>
    <w:rsid w:val="00AF5C4B"/>
    <w:rsid w:val="00B54978"/>
    <w:rsid w:val="00B71853"/>
    <w:rsid w:val="00B92971"/>
    <w:rsid w:val="00BA570D"/>
    <w:rsid w:val="00BE30DA"/>
    <w:rsid w:val="00C30E5A"/>
    <w:rsid w:val="00C3295E"/>
    <w:rsid w:val="00C37A3C"/>
    <w:rsid w:val="00C5735A"/>
    <w:rsid w:val="00C928E9"/>
    <w:rsid w:val="00CC6F68"/>
    <w:rsid w:val="00CD1C3F"/>
    <w:rsid w:val="00D471CB"/>
    <w:rsid w:val="00E93B99"/>
    <w:rsid w:val="00EF6C56"/>
    <w:rsid w:val="00F46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5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512"/>
    <w:rPr>
      <w:rFonts w:ascii="Tahoma" w:hAnsi="Tahoma" w:cs="Tahoma"/>
      <w:sz w:val="16"/>
      <w:szCs w:val="16"/>
    </w:rPr>
  </w:style>
  <w:style w:type="paragraph" w:styleId="ListParagraph">
    <w:name w:val="List Paragraph"/>
    <w:basedOn w:val="Normal"/>
    <w:uiPriority w:val="34"/>
    <w:qFormat/>
    <w:rsid w:val="00F463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2829</TotalTime>
  <Pages>6</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Powers</dc:creator>
  <cp:lastModifiedBy>Phil Samuel</cp:lastModifiedBy>
  <cp:revision>16</cp:revision>
  <cp:lastPrinted>2018-02-14T14:38:00Z</cp:lastPrinted>
  <dcterms:created xsi:type="dcterms:W3CDTF">2019-01-15T20:46:00Z</dcterms:created>
  <dcterms:modified xsi:type="dcterms:W3CDTF">2020-01-21T20:51:00Z</dcterms:modified>
</cp:coreProperties>
</file>