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ayout"/>
        <w:tblW w:w="0" w:type="auto"/>
        <w:jc w:val="center"/>
        <w:tblLayout w:type="fixed"/>
        <w:tblLook w:val="04A0" w:firstRow="1" w:lastRow="0" w:firstColumn="1" w:lastColumn="0" w:noHBand="0" w:noVBand="1"/>
        <w:tblDescription w:val="Brochure layout table page 1"/>
      </w:tblPr>
      <w:tblGrid>
        <w:gridCol w:w="3840"/>
        <w:gridCol w:w="713"/>
        <w:gridCol w:w="713"/>
        <w:gridCol w:w="3843"/>
        <w:gridCol w:w="720"/>
        <w:gridCol w:w="720"/>
        <w:gridCol w:w="3851"/>
      </w:tblGrid>
      <w:tr w:rsidR="009D2FD2">
        <w:trPr>
          <w:trHeight w:hRule="exact" w:val="10800"/>
          <w:jc w:val="center"/>
        </w:trPr>
        <w:tc>
          <w:tcPr>
            <w:tcW w:w="3840" w:type="dxa"/>
          </w:tcPr>
          <w:sdt>
            <w:sdtPr>
              <w:alias w:val="Click icon at right to replace picture"/>
              <w:tag w:val="Click icon at right to replace picture"/>
              <w:id w:val="321324275"/>
              <w:picture/>
            </w:sdtPr>
            <w:sdtEndPr/>
            <w:sdtContent>
              <w:p w:rsidR="009D2FD2" w:rsidRDefault="00A55596">
                <w:r>
                  <w:rPr>
                    <w:noProof/>
                    <w:lang w:eastAsia="en-US"/>
                  </w:rPr>
                  <w:drawing>
                    <wp:inline distT="0" distB="0" distL="0" distR="0">
                      <wp:extent cx="1621536" cy="2432304"/>
                      <wp:effectExtent l="0" t="0" r="0" b="635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6"/>
                              <a:stretch>
                                <a:fillRect/>
                              </a:stretch>
                            </pic:blipFill>
                            <pic:spPr bwMode="auto">
                              <a:xfrm>
                                <a:off x="0" y="0"/>
                                <a:ext cx="1621536" cy="2432304"/>
                              </a:xfrm>
                              <a:prstGeom prst="rect">
                                <a:avLst/>
                              </a:prstGeom>
                              <a:noFill/>
                              <a:ln>
                                <a:noFill/>
                              </a:ln>
                              <a:extLst>
                                <a:ext uri="{53640926-AAD7-44D8-BBD7-CCE9431645EC}">
                                  <a14:shadowObscured xmlns:a14="http://schemas.microsoft.com/office/drawing/2010/main"/>
                                </a:ext>
                              </a:extLst>
                            </pic:spPr>
                          </pic:pic>
                        </a:graphicData>
                      </a:graphic>
                    </wp:inline>
                  </w:drawing>
                </w:r>
              </w:p>
            </w:sdtContent>
          </w:sdt>
          <w:p w:rsidR="00825B8E" w:rsidRDefault="00825B8E" w:rsidP="00825B8E">
            <w:pPr>
              <w:pStyle w:val="Caption"/>
            </w:pPr>
            <w:r>
              <w:t>First view before the ceremony</w:t>
            </w:r>
          </w:p>
          <w:p w:rsidR="00825B8E" w:rsidRDefault="00825B8E" w:rsidP="00825B8E">
            <w:r>
              <w:t>Why should you hire a Wedding Planner?</w:t>
            </w:r>
          </w:p>
          <w:p w:rsidR="00825B8E" w:rsidRDefault="00825B8E" w:rsidP="00825B8E">
            <w:r>
              <w:t>Here are the top 5 reasons</w:t>
            </w:r>
          </w:p>
          <w:p w:rsidR="00825B8E" w:rsidRDefault="00825B8E" w:rsidP="00825B8E">
            <w:pPr>
              <w:pStyle w:val="ListParagraph"/>
              <w:numPr>
                <w:ilvl w:val="0"/>
                <w:numId w:val="6"/>
              </w:numPr>
            </w:pPr>
            <w:r>
              <w:t>Saves you money</w:t>
            </w:r>
          </w:p>
          <w:p w:rsidR="00825B8E" w:rsidRDefault="00825B8E" w:rsidP="00825B8E">
            <w:pPr>
              <w:pStyle w:val="ListParagraph"/>
              <w:numPr>
                <w:ilvl w:val="0"/>
                <w:numId w:val="6"/>
              </w:numPr>
            </w:pPr>
            <w:r>
              <w:t>Saves you time</w:t>
            </w:r>
          </w:p>
          <w:p w:rsidR="00825B8E" w:rsidRDefault="00B87F8A" w:rsidP="00825B8E">
            <w:pPr>
              <w:pStyle w:val="ListParagraph"/>
              <w:numPr>
                <w:ilvl w:val="0"/>
                <w:numId w:val="6"/>
              </w:numPr>
            </w:pPr>
            <w:r>
              <w:t>Liaison between you and your vendors</w:t>
            </w:r>
          </w:p>
          <w:p w:rsidR="00B87F8A" w:rsidRDefault="00B87F8A" w:rsidP="00825B8E">
            <w:pPr>
              <w:pStyle w:val="ListParagraph"/>
              <w:numPr>
                <w:ilvl w:val="0"/>
                <w:numId w:val="6"/>
              </w:numPr>
            </w:pPr>
            <w:r>
              <w:t xml:space="preserve">Keeps you on track </w:t>
            </w:r>
          </w:p>
          <w:p w:rsidR="00B87F8A" w:rsidRDefault="00B87F8A" w:rsidP="00825B8E">
            <w:pPr>
              <w:pStyle w:val="ListParagraph"/>
              <w:numPr>
                <w:ilvl w:val="0"/>
                <w:numId w:val="6"/>
              </w:numPr>
            </w:pPr>
            <w:r>
              <w:t>Wedding Day management.</w:t>
            </w:r>
          </w:p>
          <w:p w:rsidR="00B87F8A" w:rsidRDefault="00B87F8A" w:rsidP="00B87F8A">
            <w:pPr>
              <w:pStyle w:val="ListParagraph"/>
            </w:pPr>
          </w:p>
          <w:p w:rsidR="00B87F8A" w:rsidRDefault="00B87F8A" w:rsidP="00B87F8A">
            <w:pPr>
              <w:pStyle w:val="ListParagraph"/>
            </w:pPr>
          </w:p>
          <w:p w:rsidR="00B87F8A" w:rsidRPr="00825B8E" w:rsidRDefault="00B87F8A" w:rsidP="00B87F8A">
            <w:pPr>
              <w:pStyle w:val="ListParagraph"/>
            </w:pPr>
            <w:r>
              <w:t>Wedding Planners are the person or people behind the seen making sure every aspect of the wedding goes as planned and allows the couple to enjoy the day stress free.</w:t>
            </w:r>
          </w:p>
        </w:tc>
        <w:tc>
          <w:tcPr>
            <w:tcW w:w="713" w:type="dxa"/>
          </w:tcPr>
          <w:p w:rsidR="009D2FD2" w:rsidRDefault="009D2FD2"/>
        </w:tc>
        <w:tc>
          <w:tcPr>
            <w:tcW w:w="713" w:type="dxa"/>
          </w:tcPr>
          <w:p w:rsidR="009D2FD2" w:rsidRDefault="009D2FD2"/>
        </w:tc>
        <w:tc>
          <w:tcPr>
            <w:tcW w:w="3843" w:type="dxa"/>
          </w:tcPr>
          <w:tbl>
            <w:tblPr>
              <w:tblStyle w:val="TableLayout"/>
              <w:tblW w:w="5000" w:type="pct"/>
              <w:tblLayout w:type="fixed"/>
              <w:tblLook w:val="04A0" w:firstRow="1" w:lastRow="0" w:firstColumn="1" w:lastColumn="0" w:noHBand="0" w:noVBand="1"/>
            </w:tblPr>
            <w:tblGrid>
              <w:gridCol w:w="3843"/>
            </w:tblGrid>
            <w:tr w:rsidR="009D2FD2">
              <w:trPr>
                <w:trHeight w:hRule="exact" w:val="7920"/>
              </w:trPr>
              <w:tc>
                <w:tcPr>
                  <w:tcW w:w="5000" w:type="pct"/>
                </w:tcPr>
                <w:p w:rsidR="009D2FD2" w:rsidRDefault="00A55596">
                  <w:pPr>
                    <w:pStyle w:val="Heading1"/>
                  </w:pPr>
                  <w:r>
                    <w:t>Who We Are</w:t>
                  </w:r>
                </w:p>
                <w:p w:rsidR="009D2FD2" w:rsidRDefault="00A55596" w:rsidP="000452DE">
                  <w:pPr>
                    <w:pStyle w:val="Heading2"/>
                  </w:pPr>
                  <w:r>
                    <w:t>About Us</w:t>
                  </w:r>
                </w:p>
                <w:p w:rsidR="000452DE" w:rsidRPr="000452DE" w:rsidRDefault="00825B8E" w:rsidP="000452DE">
                  <w:r>
                    <w:t>Take the stress out</w:t>
                  </w:r>
                  <w:r w:rsidR="000452DE">
                    <w:t xml:space="preserve"> of wedding planning and feel like a guest.  We are the people you need to bring you the wedding you are dreaming of.</w:t>
                  </w:r>
                </w:p>
                <w:p w:rsidR="009D2FD2" w:rsidRDefault="00A55596">
                  <w:pPr>
                    <w:pStyle w:val="Heading2"/>
                  </w:pPr>
                  <w:r>
                    <w:t>Contact Us</w:t>
                  </w:r>
                </w:p>
                <w:p w:rsidR="009D2FD2" w:rsidRDefault="00A55596" w:rsidP="000452DE">
                  <w:r>
                    <w:t xml:space="preserve">Phone: </w:t>
                  </w:r>
                  <w:r w:rsidR="000452DE">
                    <w:t>352-449-6352</w:t>
                  </w:r>
                  <w:r>
                    <w:br/>
                    <w:t xml:space="preserve">Email: </w:t>
                  </w:r>
                  <w:r w:rsidR="000452DE">
                    <w:t>afantasytoremember@gmail.com</w:t>
                  </w:r>
                  <w:r>
                    <w:br/>
                    <w:t xml:space="preserve">Web: </w:t>
                  </w:r>
                  <w:r w:rsidR="000452DE">
                    <w:t>www.afantasytoremember.com</w:t>
                  </w:r>
                </w:p>
              </w:tc>
            </w:tr>
            <w:tr w:rsidR="009D2FD2">
              <w:trPr>
                <w:trHeight w:hRule="exact" w:val="2880"/>
              </w:trPr>
              <w:tc>
                <w:tcPr>
                  <w:tcW w:w="5000" w:type="pct"/>
                  <w:vAlign w:val="bottom"/>
                </w:tcPr>
                <w:tbl>
                  <w:tblPr>
                    <w:tblW w:w="5000" w:type="pct"/>
                    <w:tblLayout w:type="fixed"/>
                    <w:tblCellMar>
                      <w:left w:w="0" w:type="dxa"/>
                      <w:right w:w="0" w:type="dxa"/>
                    </w:tblCellMar>
                    <w:tblLook w:val="04A0" w:firstRow="1" w:lastRow="0" w:firstColumn="1" w:lastColumn="0" w:noHBand="0" w:noVBand="1"/>
                  </w:tblPr>
                  <w:tblGrid>
                    <w:gridCol w:w="1220"/>
                    <w:gridCol w:w="270"/>
                    <w:gridCol w:w="2353"/>
                  </w:tblGrid>
                  <w:tr w:rsidR="009D2FD2">
                    <w:sdt>
                      <w:sdtPr>
                        <w:alias w:val="Logo"/>
                        <w:tag w:val="Logo"/>
                        <w:id w:val="-180896203"/>
                        <w:picture/>
                      </w:sdtPr>
                      <w:sdtEndPr/>
                      <w:sdtContent>
                        <w:tc>
                          <w:tcPr>
                            <w:tcW w:w="1582" w:type="pct"/>
                            <w:vAlign w:val="center"/>
                          </w:tcPr>
                          <w:p w:rsidR="009D2FD2" w:rsidRDefault="00A55596">
                            <w:pPr>
                              <w:pStyle w:val="NoSpacing"/>
                            </w:pPr>
                            <w:r>
                              <w:rPr>
                                <w:noProof/>
                                <w:lang w:eastAsia="en-US"/>
                              </w:rPr>
                              <w:drawing>
                                <wp:inline distT="0" distB="0" distL="0" distR="0">
                                  <wp:extent cx="471054" cy="365760"/>
                                  <wp:effectExtent l="0" t="0" r="5715"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7"/>
                                          <a:stretch>
                                            <a:fillRect/>
                                          </a:stretch>
                                        </pic:blipFill>
                                        <pic:spPr bwMode="auto">
                                          <a:xfrm>
                                            <a:off x="0" y="0"/>
                                            <a:ext cx="471054" cy="365760"/>
                                          </a:xfrm>
                                          <a:prstGeom prst="rect">
                                            <a:avLst/>
                                          </a:prstGeom>
                                          <a:noFill/>
                                          <a:ln>
                                            <a:noFill/>
                                          </a:ln>
                                        </pic:spPr>
                                      </pic:pic>
                                    </a:graphicData>
                                  </a:graphic>
                                </wp:inline>
                              </w:drawing>
                            </w:r>
                          </w:p>
                        </w:tc>
                      </w:sdtContent>
                    </w:sdt>
                    <w:tc>
                      <w:tcPr>
                        <w:tcW w:w="350" w:type="pct"/>
                      </w:tcPr>
                      <w:p w:rsidR="009D2FD2" w:rsidRDefault="009D2FD2"/>
                    </w:tc>
                    <w:tc>
                      <w:tcPr>
                        <w:tcW w:w="3050" w:type="pct"/>
                      </w:tcPr>
                      <w:sdt>
                        <w:sdtPr>
                          <w:alias w:val="Company"/>
                          <w:tag w:val=""/>
                          <w:id w:val="1621798997"/>
                          <w:placeholder>
                            <w:docPart w:val="6B59ACDA702E4B34AF3B124BADF9743C"/>
                          </w:placeholder>
                          <w:dataBinding w:prefixMappings="xmlns:ns0='http://schemas.openxmlformats.org/officeDocument/2006/extended-properties' " w:xpath="/ns0:Properties[1]/ns0:Company[1]" w:storeItemID="{6668398D-A668-4E3E-A5EB-62B293D839F1}"/>
                          <w:text/>
                        </w:sdtPr>
                        <w:sdtEndPr/>
                        <w:sdtContent>
                          <w:p w:rsidR="009D2FD2" w:rsidRDefault="000452DE">
                            <w:pPr>
                              <w:pStyle w:val="Company"/>
                            </w:pPr>
                            <w:r>
                              <w:t>a Fantasy to remember</w:t>
                            </w:r>
                          </w:p>
                        </w:sdtContent>
                      </w:sdt>
                      <w:p w:rsidR="009D2FD2" w:rsidRDefault="00825B8E" w:rsidP="00825B8E">
                        <w:pPr>
                          <w:pStyle w:val="Footer"/>
                        </w:pPr>
                        <w:r>
                          <w:t>18240 Villa City Road</w:t>
                        </w:r>
                      </w:p>
                      <w:p w:rsidR="00825B8E" w:rsidRDefault="00825B8E" w:rsidP="00825B8E">
                        <w:pPr>
                          <w:pStyle w:val="Footer"/>
                        </w:pPr>
                        <w:r>
                          <w:t>Groveland Florida34736</w:t>
                        </w:r>
                      </w:p>
                    </w:tc>
                  </w:tr>
                </w:tbl>
                <w:p w:rsidR="009D2FD2" w:rsidRDefault="009D2FD2"/>
              </w:tc>
            </w:tr>
          </w:tbl>
          <w:p w:rsidR="009D2FD2" w:rsidRDefault="009D2FD2"/>
        </w:tc>
        <w:tc>
          <w:tcPr>
            <w:tcW w:w="720" w:type="dxa"/>
          </w:tcPr>
          <w:p w:rsidR="009D2FD2" w:rsidRDefault="009D2FD2"/>
        </w:tc>
        <w:tc>
          <w:tcPr>
            <w:tcW w:w="720" w:type="dxa"/>
          </w:tcPr>
          <w:p w:rsidR="009D2FD2" w:rsidRDefault="009D2FD2"/>
        </w:tc>
        <w:tc>
          <w:tcPr>
            <w:tcW w:w="3851" w:type="dxa"/>
          </w:tcPr>
          <w:tbl>
            <w:tblPr>
              <w:tblStyle w:val="TableLayout"/>
              <w:tblW w:w="5000" w:type="pct"/>
              <w:tblLayout w:type="fixed"/>
              <w:tblLook w:val="04A0" w:firstRow="1" w:lastRow="0" w:firstColumn="1" w:lastColumn="0" w:noHBand="0" w:noVBand="1"/>
            </w:tblPr>
            <w:tblGrid>
              <w:gridCol w:w="3851"/>
            </w:tblGrid>
            <w:tr w:rsidR="009D2FD2">
              <w:trPr>
                <w:trHeight w:hRule="exact" w:val="5760"/>
              </w:trPr>
              <w:sdt>
                <w:sdtPr>
                  <w:id w:val="-1297910721"/>
                  <w:picture/>
                </w:sdtPr>
                <w:sdtEndPr/>
                <w:sdtContent>
                  <w:tc>
                    <w:tcPr>
                      <w:tcW w:w="5000" w:type="pct"/>
                    </w:tcPr>
                    <w:p w:rsidR="009D2FD2" w:rsidRDefault="00A55596" w:rsidP="00A55596">
                      <w:r>
                        <w:rPr>
                          <w:noProof/>
                          <w:lang w:eastAsia="en-US"/>
                        </w:rPr>
                        <w:drawing>
                          <wp:inline distT="0" distB="0" distL="0" distR="0">
                            <wp:extent cx="24384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a00b5ee8edd0abcf2291b2760899fea.jpg"/>
                                    <pic:cNvPicPr/>
                                  </pic:nvPicPr>
                                  <pic:blipFill>
                                    <a:blip r:embed="rId8"/>
                                    <a:stretch>
                                      <a:fillRect/>
                                    </a:stretch>
                                  </pic:blipFill>
                                  <pic:spPr>
                                    <a:xfrm>
                                      <a:off x="0" y="0"/>
                                      <a:ext cx="2438400" cy="3657600"/>
                                    </a:xfrm>
                                    <a:prstGeom prst="rect">
                                      <a:avLst/>
                                    </a:prstGeom>
                                  </pic:spPr>
                                </pic:pic>
                              </a:graphicData>
                            </a:graphic>
                          </wp:inline>
                        </w:drawing>
                      </w:r>
                    </w:p>
                  </w:tc>
                </w:sdtContent>
              </w:sdt>
            </w:tr>
            <w:tr w:rsidR="009D2FD2">
              <w:trPr>
                <w:trHeight w:hRule="exact" w:val="360"/>
              </w:trPr>
              <w:tc>
                <w:tcPr>
                  <w:tcW w:w="5000" w:type="pct"/>
                </w:tcPr>
                <w:p w:rsidR="009D2FD2" w:rsidRDefault="009D2FD2"/>
              </w:tc>
            </w:tr>
            <w:tr w:rsidR="009D2FD2" w:rsidTr="000911A7">
              <w:trPr>
                <w:trHeight w:hRule="exact" w:val="3240"/>
              </w:trPr>
              <w:sdt>
                <w:sdtPr>
                  <w:rPr>
                    <w:rFonts w:ascii="Colonna MT" w:hAnsi="Colonna MT"/>
                    <w:color w:val="027E6F" w:themeColor="accent1" w:themeShade="BF"/>
                  </w:rPr>
                  <w:alias w:val="Company"/>
                  <w:tag w:val=""/>
                  <w:id w:val="1477263083"/>
                  <w:placeholder>
                    <w:docPart w:val="6B59ACDA702E4B34AF3B124BADF9743C"/>
                  </w:placeholder>
                  <w:dataBinding w:prefixMappings="xmlns:ns0='http://schemas.openxmlformats.org/officeDocument/2006/extended-properties' " w:xpath="/ns0:Properties[1]/ns0:Company[1]" w:storeItemID="{6668398D-A668-4E3E-A5EB-62B293D839F1}"/>
                  <w:text/>
                </w:sdtPr>
                <w:sdtEndPr>
                  <w:rPr>
                    <w:color w:val="027E6F" w:themeColor="accent1" w:themeShade="BF"/>
                  </w:rPr>
                </w:sdtEndPr>
                <w:sdtContent>
                  <w:tc>
                    <w:tcPr>
                      <w:tcW w:w="5000" w:type="pct"/>
                      <w:shd w:val="clear" w:color="auto" w:fill="CDE8F3" w:themeFill="accent4" w:themeFillTint="33"/>
                    </w:tcPr>
                    <w:p w:rsidR="009D2FD2" w:rsidRDefault="000452DE" w:rsidP="000452DE">
                      <w:pPr>
                        <w:pStyle w:val="Title"/>
                      </w:pPr>
                      <w:r w:rsidRPr="000911A7">
                        <w:rPr>
                          <w:rFonts w:ascii="Colonna MT" w:hAnsi="Colonna MT"/>
                          <w:color w:val="027E6F" w:themeColor="accent1" w:themeShade="BF"/>
                        </w:rPr>
                        <w:t>a Fantasy to remember</w:t>
                      </w:r>
                    </w:p>
                  </w:tc>
                </w:sdtContent>
              </w:sdt>
            </w:tr>
            <w:tr w:rsidR="009D2FD2" w:rsidTr="000911A7">
              <w:trPr>
                <w:trHeight w:hRule="exact" w:val="1440"/>
              </w:trPr>
              <w:tc>
                <w:tcPr>
                  <w:tcW w:w="5000" w:type="pct"/>
                  <w:shd w:val="clear" w:color="auto" w:fill="CDE8F3" w:themeFill="accent4" w:themeFillTint="33"/>
                  <w:vAlign w:val="bottom"/>
                </w:tcPr>
                <w:p w:rsidR="009D2FD2" w:rsidRDefault="000452DE" w:rsidP="000452DE">
                  <w:pPr>
                    <w:pStyle w:val="Subtitle"/>
                  </w:pPr>
                  <w:bookmarkStart w:id="0" w:name="_GoBack"/>
                  <w:r w:rsidRPr="000911A7">
                    <w:rPr>
                      <w:color w:val="027E6F" w:themeColor="accent1" w:themeShade="BF"/>
                    </w:rPr>
                    <w:t>Wedding and Event Planners</w:t>
                  </w:r>
                  <w:bookmarkEnd w:id="0"/>
                </w:p>
              </w:tc>
            </w:tr>
          </w:tbl>
          <w:p w:rsidR="009D2FD2" w:rsidRDefault="009D2FD2"/>
        </w:tc>
      </w:tr>
    </w:tbl>
    <w:p w:rsidR="009D2FD2" w:rsidRDefault="009D2FD2">
      <w:pPr>
        <w:pStyle w:val="NoSpacing"/>
      </w:pPr>
    </w:p>
    <w:tbl>
      <w:tblPr>
        <w:tblStyle w:val="TableLayout"/>
        <w:tblW w:w="0" w:type="auto"/>
        <w:jc w:val="center"/>
        <w:tblLayout w:type="fixed"/>
        <w:tblLook w:val="04A0" w:firstRow="1" w:lastRow="0" w:firstColumn="1" w:lastColumn="0" w:noHBand="0" w:noVBand="1"/>
        <w:tblDescription w:val="Brochure layout table page 2"/>
      </w:tblPr>
      <w:tblGrid>
        <w:gridCol w:w="3840"/>
        <w:gridCol w:w="713"/>
        <w:gridCol w:w="713"/>
        <w:gridCol w:w="3843"/>
        <w:gridCol w:w="720"/>
        <w:gridCol w:w="521"/>
        <w:gridCol w:w="4050"/>
      </w:tblGrid>
      <w:tr w:rsidR="009D2FD2" w:rsidTr="0020764C">
        <w:trPr>
          <w:trHeight w:hRule="exact" w:val="10800"/>
          <w:jc w:val="center"/>
        </w:trPr>
        <w:tc>
          <w:tcPr>
            <w:tcW w:w="3840" w:type="dxa"/>
          </w:tcPr>
          <w:sdt>
            <w:sdtPr>
              <w:id w:val="-1941750188"/>
              <w:picture/>
            </w:sdtPr>
            <w:sdtEndPr/>
            <w:sdtContent>
              <w:p w:rsidR="009D2FD2" w:rsidRDefault="00837C4F">
                <w:r>
                  <w:rPr>
                    <w:noProof/>
                    <w:lang w:eastAsia="en-US"/>
                  </w:rPr>
                  <w:drawing>
                    <wp:inline distT="0" distB="0" distL="0" distR="0">
                      <wp:extent cx="2169160" cy="3251200"/>
                      <wp:effectExtent l="114300" t="114300" r="116840" b="139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d8fd4655610c31a05aba237cf42498f.jpg"/>
                              <pic:cNvPicPr/>
                            </pic:nvPicPr>
                            <pic:blipFill>
                              <a:blip r:embed="rId9"/>
                              <a:stretch>
                                <a:fillRect/>
                              </a:stretch>
                            </pic:blipFill>
                            <pic:spPr>
                              <a:xfrm>
                                <a:off x="0" y="0"/>
                                <a:ext cx="2169160" cy="3251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dtContent>
          </w:sdt>
          <w:p w:rsidR="008C62A4" w:rsidRDefault="00837C4F" w:rsidP="00837C4F">
            <w:pPr>
              <w:pStyle w:val="Heading1"/>
              <w:rPr>
                <w:rStyle w:val="Heading1Char"/>
                <w:b/>
                <w:bCs/>
              </w:rPr>
            </w:pPr>
            <w:r>
              <w:rPr>
                <w:rStyle w:val="Heading1Char"/>
                <w:b/>
                <w:bCs/>
              </w:rPr>
              <w:t>Our Mission</w:t>
            </w:r>
          </w:p>
          <w:p w:rsidR="009D2FD2" w:rsidRDefault="00837C4F" w:rsidP="00837C4F">
            <w:pPr>
              <w:pStyle w:val="Heading1"/>
              <w:rPr>
                <w:rStyle w:val="Heading1Char"/>
                <w:b/>
                <w:bCs/>
              </w:rPr>
            </w:pPr>
            <w:r>
              <w:rPr>
                <w:rStyle w:val="Heading1Char"/>
                <w:b/>
                <w:bCs/>
              </w:rPr>
              <w:t xml:space="preserve"> </w:t>
            </w:r>
          </w:p>
          <w:p w:rsidR="00837C4F" w:rsidRPr="00837C4F" w:rsidRDefault="008C62A4" w:rsidP="00837C4F">
            <w:r>
              <w:t>A Fantasy to Remember Wedding and Event Planners is a full service company that provides complete consulting services for Weddings, Anniversaries, Parties, and any kind of Event.  We are here also to be your adviser, coordinator, supervisor, financial adviser, mediator, liaison, or just that shoulder to cry on if needed. We are here to help keep things calm, and stress free.  So the couple and their families can enjoy this glorious day for many years to come.</w:t>
            </w:r>
          </w:p>
        </w:tc>
        <w:tc>
          <w:tcPr>
            <w:tcW w:w="713" w:type="dxa"/>
          </w:tcPr>
          <w:p w:rsidR="009D2FD2" w:rsidRDefault="009D2FD2"/>
        </w:tc>
        <w:tc>
          <w:tcPr>
            <w:tcW w:w="713" w:type="dxa"/>
          </w:tcPr>
          <w:p w:rsidR="009D2FD2" w:rsidRDefault="009D2FD2"/>
        </w:tc>
        <w:tc>
          <w:tcPr>
            <w:tcW w:w="3843" w:type="dxa"/>
          </w:tcPr>
          <w:p w:rsidR="009D2FD2" w:rsidRDefault="00033C5B" w:rsidP="00033C5B">
            <w:pPr>
              <w:pStyle w:val="Heading2"/>
              <w:spacing w:before="200"/>
              <w:rPr>
                <w:rStyle w:val="Heading2Char"/>
              </w:rPr>
            </w:pPr>
            <w:r>
              <w:rPr>
                <w:rStyle w:val="Heading2Char"/>
              </w:rPr>
              <w:t>Our Objective</w:t>
            </w:r>
          </w:p>
          <w:p w:rsidR="009D2FD2" w:rsidRDefault="00033C5B" w:rsidP="00991A00">
            <w:r>
              <w:t>Whether it’s our first client or our 100</w:t>
            </w:r>
            <w:r w:rsidRPr="00033C5B">
              <w:rPr>
                <w:vertAlign w:val="superscript"/>
              </w:rPr>
              <w:t>th</w:t>
            </w:r>
            <w:r>
              <w:t xml:space="preserve"> client we want to give them the same attention to detail. We want every detail to be both a pleasurable and memorable experience. Therefor we offer a collection of packages and services tailored to their needs. We are confident that this will be a fantasy to remember with those unforgettable memories to last a life time.</w:t>
            </w:r>
          </w:p>
          <w:p w:rsidR="00991A00" w:rsidRDefault="00991A00" w:rsidP="00991A00"/>
          <w:p w:rsidR="00991A00" w:rsidRDefault="00991A00" w:rsidP="00991A00">
            <w:pPr>
              <w:pStyle w:val="Quote"/>
            </w:pPr>
            <w:r>
              <w:t xml:space="preserve">“Paula was a real blessing for us.  Really fabulous lady. She provided great service, was fantastic to work with! We could not have pulled off this day </w:t>
            </w:r>
            <w:r w:rsidR="0020764C">
              <w:t>without</w:t>
            </w:r>
            <w:r>
              <w:t xml:space="preserve"> her. She kept everyone on time and kept things moving.  Her and her team did the table decoration, decorated the venue for the wedding and the reception. </w:t>
            </w:r>
            <w:r w:rsidR="0020764C">
              <w:t>They</w:t>
            </w:r>
            <w:r>
              <w:t xml:space="preserve"> even stayed late to clean everything up.</w:t>
            </w:r>
            <w:r w:rsidR="0020764C">
              <w:t>”</w:t>
            </w:r>
          </w:p>
        </w:tc>
        <w:tc>
          <w:tcPr>
            <w:tcW w:w="720" w:type="dxa"/>
          </w:tcPr>
          <w:p w:rsidR="009D2FD2" w:rsidRDefault="009D2FD2"/>
        </w:tc>
        <w:tc>
          <w:tcPr>
            <w:tcW w:w="521" w:type="dxa"/>
          </w:tcPr>
          <w:p w:rsidR="009D2FD2" w:rsidRDefault="009D2FD2"/>
        </w:tc>
        <w:tc>
          <w:tcPr>
            <w:tcW w:w="4050" w:type="dxa"/>
          </w:tcPr>
          <w:sdt>
            <w:sdtPr>
              <w:id w:val="1665123103"/>
              <w:picture/>
            </w:sdtPr>
            <w:sdtEndPr/>
            <w:sdtContent>
              <w:p w:rsidR="009D2FD2" w:rsidRDefault="00E3225A">
                <w:r>
                  <w:rPr>
                    <w:noProof/>
                    <w:lang w:eastAsia="en-US"/>
                  </w:rPr>
                  <w:drawing>
                    <wp:inline distT="0" distB="0" distL="0" distR="0">
                      <wp:extent cx="2445385" cy="308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026ac8b6c6760f7922e76437dee97d.jpg"/>
                              <pic:cNvPicPr/>
                            </pic:nvPicPr>
                            <pic:blipFill>
                              <a:blip r:embed="rId10"/>
                              <a:stretch>
                                <a:fillRect/>
                              </a:stretch>
                            </pic:blipFill>
                            <pic:spPr>
                              <a:xfrm>
                                <a:off x="0" y="0"/>
                                <a:ext cx="2445385" cy="3086100"/>
                              </a:xfrm>
                              <a:prstGeom prst="rect">
                                <a:avLst/>
                              </a:prstGeom>
                            </pic:spPr>
                          </pic:pic>
                        </a:graphicData>
                      </a:graphic>
                    </wp:inline>
                  </w:drawing>
                </w:r>
              </w:p>
            </w:sdtContent>
          </w:sdt>
          <w:p w:rsidR="009D2FD2" w:rsidRDefault="00837C4F">
            <w:pPr>
              <w:pStyle w:val="Caption"/>
            </w:pPr>
            <w:r>
              <w:t>beautiful entrance to a wedding</w:t>
            </w:r>
          </w:p>
          <w:p w:rsidR="009D2FD2" w:rsidRDefault="0020764C" w:rsidP="0020764C">
            <w:r>
              <w:t>What sets apart from everyone is that we take a fresh approach to every wedding.  With our team made up of 5 ladies of all ages we are sure to have someone who will have the creativity to see your vision.</w:t>
            </w:r>
          </w:p>
          <w:p w:rsidR="0020764C" w:rsidRDefault="0020764C" w:rsidP="0020764C">
            <w:pPr>
              <w:pStyle w:val="Heading2"/>
            </w:pPr>
            <w:r>
              <w:t>Our Services</w:t>
            </w:r>
          </w:p>
          <w:p w:rsidR="0020764C" w:rsidRDefault="0020764C" w:rsidP="0020764C">
            <w:r>
              <w:t>Day of (month of) Service</w:t>
            </w:r>
          </w:p>
          <w:p w:rsidR="0020764C" w:rsidRDefault="0020764C" w:rsidP="0020764C">
            <w:r>
              <w:t xml:space="preserve">Partial Planning </w:t>
            </w:r>
          </w:p>
          <w:p w:rsidR="0020764C" w:rsidRDefault="0020764C" w:rsidP="0020764C">
            <w:r>
              <w:t xml:space="preserve">Full Planning </w:t>
            </w:r>
          </w:p>
          <w:p w:rsidR="0020764C" w:rsidRDefault="0020764C" w:rsidP="0020764C">
            <w:r>
              <w:t>Destination Wedding Service</w:t>
            </w:r>
          </w:p>
          <w:p w:rsidR="0020764C" w:rsidRDefault="0020764C" w:rsidP="0020764C">
            <w:r>
              <w:t>Travail Specialist</w:t>
            </w:r>
          </w:p>
          <w:p w:rsidR="0020764C" w:rsidRPr="0020764C" w:rsidRDefault="0020764C" w:rsidP="0020764C"/>
        </w:tc>
      </w:tr>
    </w:tbl>
    <w:p w:rsidR="009D2FD2" w:rsidRDefault="009D2FD2">
      <w:pPr>
        <w:pStyle w:val="NoSpacing"/>
      </w:pPr>
    </w:p>
    <w:sectPr w:rsidR="009D2FD2">
      <w:pgSz w:w="15840" w:h="12240" w:orient="landscape"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lonna MT">
    <w:panose1 w:val="04020805060202030203"/>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 w15:restartNumberingAfterBreak="0">
    <w:nsid w:val="6C0B2E7D"/>
    <w:multiLevelType w:val="hybridMultilevel"/>
    <w:tmpl w:val="955A1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304"/>
    <w:rsid w:val="00033C5B"/>
    <w:rsid w:val="000452DE"/>
    <w:rsid w:val="000911A7"/>
    <w:rsid w:val="0020764C"/>
    <w:rsid w:val="0027706A"/>
    <w:rsid w:val="00825B8E"/>
    <w:rsid w:val="00837C4F"/>
    <w:rsid w:val="00874304"/>
    <w:rsid w:val="008C62A4"/>
    <w:rsid w:val="00991A00"/>
    <w:rsid w:val="009D2FD2"/>
    <w:rsid w:val="00A55596"/>
    <w:rsid w:val="00A759E3"/>
    <w:rsid w:val="00B87F8A"/>
    <w:rsid w:val="00E3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F8CC4238-EEAB-46FF-BE14-C4D7DA2F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D4436" w:themeColor="text2" w:themeTint="E6"/>
        <w:lang w:val="en-US" w:eastAsia="ja-JP" w:bidi="ar-SA"/>
      </w:rPr>
    </w:rPrDefault>
    <w:pPrDefault>
      <w:pPr>
        <w:spacing w:after="200" w:line="288"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2"/>
    <w:unhideWhenUsed/>
    <w:qFormat/>
    <w:pPr>
      <w:spacing w:after="340" w:line="240" w:lineRule="auto"/>
    </w:pPr>
    <w:rPr>
      <w:i/>
      <w:iCs/>
      <w:sz w:val="16"/>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2"/>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2"/>
    <w:rPr>
      <w:rFonts w:asciiTheme="minorHAnsi" w:eastAsiaTheme="minorEastAsia" w:hAnsiTheme="minorHAnsi" w:cstheme="minorBidi"/>
      <w:sz w:val="17"/>
    </w:rPr>
  </w:style>
  <w:style w:type="paragraph" w:styleId="Title">
    <w:name w:val="Title"/>
    <w:basedOn w:val="Normal"/>
    <w:next w:val="Normal"/>
    <w:link w:val="TitleChar"/>
    <w:uiPriority w:val="1"/>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1"/>
    <w:rPr>
      <w:rFonts w:asciiTheme="majorHAnsi" w:eastAsiaTheme="majorEastAsia" w:hAnsiTheme="majorHAnsi" w:cstheme="majorBidi"/>
      <w:b/>
      <w:bCs/>
      <w:caps/>
      <w:color w:val="FFFFFF" w:themeColor="background1"/>
      <w:kern w:val="28"/>
      <w:sz w:val="56"/>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1"/>
    <w:rPr>
      <w:i/>
      <w:iCs/>
      <w:color w:val="FFFFFF" w:themeColor="background1"/>
      <w:sz w:val="26"/>
    </w:rPr>
  </w:style>
  <w:style w:type="paragraph" w:styleId="NoSpacing">
    <w:name w:val="No Spacing"/>
    <w:uiPriority w:val="99"/>
    <w:qFormat/>
    <w:pPr>
      <w:spacing w:after="0" w:line="240" w:lineRule="auto"/>
    </w:pPr>
  </w:style>
  <w:style w:type="paragraph" w:styleId="Quote">
    <w:name w:val="Quote"/>
    <w:basedOn w:val="Normal"/>
    <w:next w:val="Normal"/>
    <w:link w:val="QuoteChar"/>
    <w:uiPriority w:val="1"/>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1"/>
    <w:rPr>
      <w:i/>
      <w:iCs/>
      <w:color w:val="027E6F" w:themeColor="accent1" w:themeShade="BF"/>
      <w:sz w:val="30"/>
    </w:rPr>
  </w:style>
  <w:style w:type="character" w:customStyle="1" w:styleId="Heading3Char">
    <w:name w:val="Heading 3 Char"/>
    <w:basedOn w:val="DefaultParagraphFont"/>
    <w:link w:val="Heading3"/>
    <w:uiPriority w:val="9"/>
    <w:semiHidden/>
    <w:rPr>
      <w:b/>
      <w:bCs/>
    </w:rPr>
  </w:style>
  <w:style w:type="paragraph" w:styleId="ListParagraph">
    <w:name w:val="List Paragraph"/>
    <w:basedOn w:val="Normal"/>
    <w:uiPriority w:val="34"/>
    <w:unhideWhenUsed/>
    <w:qFormat/>
    <w:rsid w:val="00825B8E"/>
    <w:pPr>
      <w:ind w:left="720"/>
      <w:contextualSpacing/>
    </w:pPr>
  </w:style>
  <w:style w:type="paragraph" w:styleId="BalloonText">
    <w:name w:val="Balloon Text"/>
    <w:basedOn w:val="Normal"/>
    <w:link w:val="BalloonTextChar"/>
    <w:uiPriority w:val="99"/>
    <w:semiHidden/>
    <w:unhideWhenUsed/>
    <w:rsid w:val="00091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1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AppData\Roaming\Microsoft\Templates\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59ACDA702E4B34AF3B124BADF9743C"/>
        <w:category>
          <w:name w:val="General"/>
          <w:gallery w:val="placeholder"/>
        </w:category>
        <w:types>
          <w:type w:val="bbPlcHdr"/>
        </w:types>
        <w:behaviors>
          <w:behavior w:val="content"/>
        </w:behaviors>
        <w:guid w:val="{5B72640F-D1C0-4EC1-B859-A1C423FFD74C}"/>
      </w:docPartPr>
      <w:docPartBody>
        <w:p w:rsidR="001355EE" w:rsidRDefault="00233BB4">
          <w:pPr>
            <w:pStyle w:val="6B59ACDA702E4B34AF3B124BADF9743C"/>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B4"/>
    <w:rsid w:val="001355EE"/>
    <w:rsid w:val="00233BB4"/>
    <w:rsid w:val="00B53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59ACDA702E4B34AF3B124BADF9743C">
    <w:name w:val="6B59ACDA702E4B34AF3B124BADF974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FA69E81-0C24-4775-962E-38A881F681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Brochure.dotx</Template>
  <TotalTime>56</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 Fantasy to remember</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Houston</dc:creator>
  <cp:keywords/>
  <cp:lastModifiedBy>Paula Houston</cp:lastModifiedBy>
  <cp:revision>4</cp:revision>
  <cp:lastPrinted>2016-09-03T03:50:00Z</cp:lastPrinted>
  <dcterms:created xsi:type="dcterms:W3CDTF">2016-07-11T03:02:00Z</dcterms:created>
  <dcterms:modified xsi:type="dcterms:W3CDTF">2016-09-03T04:30:00Z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TC029118979991</vt:lpwstr>
  </property>
</Properties>
</file>